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25244" w14:textId="314BED4E" w:rsidR="000D7C0F" w:rsidRDefault="007E543C" w:rsidP="000D7C0F">
      <w:pPr>
        <w:pStyle w:val="Titre1"/>
      </w:pPr>
      <w:r>
        <w:t>Relevé de conclusions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260"/>
      </w:tblGrid>
      <w:tr w:rsidR="00184A2C" w14:paraId="5DB3E948" w14:textId="77777777" w:rsidTr="0032670B">
        <w:trPr>
          <w:trHeight w:val="63"/>
        </w:trPr>
        <w:tc>
          <w:tcPr>
            <w:tcW w:w="5882" w:type="dxa"/>
          </w:tcPr>
          <w:p w14:paraId="2B5899C6" w14:textId="1665BBF4" w:rsidR="00184A2C" w:rsidRPr="001F4C64" w:rsidRDefault="0032670B" w:rsidP="0032670B">
            <w:pPr>
              <w:spacing w:after="0"/>
            </w:pPr>
            <w:r w:rsidRPr="0032670B">
              <w:rPr>
                <w:b/>
                <w:bCs/>
                <w:smallCaps/>
                <w:sz w:val="20"/>
              </w:rPr>
              <w:t>Organisation de la sensibilisation en santé mentale dans les QPV messins</w:t>
            </w:r>
          </w:p>
        </w:tc>
        <w:tc>
          <w:tcPr>
            <w:tcW w:w="3260" w:type="dxa"/>
          </w:tcPr>
          <w:p w14:paraId="010FFEF0" w14:textId="5A7A06DA" w:rsidR="00184A2C" w:rsidRPr="0032670B" w:rsidRDefault="0032670B" w:rsidP="00763F79">
            <w:pPr>
              <w:spacing w:after="0"/>
              <w:rPr>
                <w:bCs/>
                <w:smallCaps/>
              </w:rPr>
            </w:pPr>
            <w:r w:rsidRPr="0032670B">
              <w:rPr>
                <w:bCs/>
                <w:smallCaps/>
              </w:rPr>
              <w:t>01/03/2022 - visio</w:t>
            </w:r>
          </w:p>
        </w:tc>
      </w:tr>
      <w:tr w:rsidR="008C2170" w14:paraId="3F1386B4" w14:textId="77777777" w:rsidTr="008C2170">
        <w:trPr>
          <w:trHeight w:val="787"/>
        </w:trPr>
        <w:tc>
          <w:tcPr>
            <w:tcW w:w="9142" w:type="dxa"/>
            <w:gridSpan w:val="2"/>
          </w:tcPr>
          <w:p w14:paraId="1FAC1EFB" w14:textId="26C834F5" w:rsidR="008C2170" w:rsidRPr="001F4C64" w:rsidRDefault="00443A97" w:rsidP="004B7972">
            <w:pPr>
              <w:spacing w:after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Points à l’ordre du jour</w:t>
            </w:r>
          </w:p>
          <w:p w14:paraId="044DFCEF" w14:textId="77777777" w:rsidR="005A4685" w:rsidRPr="0032670B" w:rsidRDefault="0032670B" w:rsidP="005A4685">
            <w:pPr>
              <w:pStyle w:val="Paragraphedeliste"/>
              <w:numPr>
                <w:ilvl w:val="0"/>
                <w:numId w:val="6"/>
              </w:numPr>
              <w:spacing w:after="0"/>
              <w:rPr>
                <w:b/>
              </w:rPr>
            </w:pPr>
            <w:r>
              <w:t>Calendrier des sessions</w:t>
            </w:r>
            <w:r w:rsidR="005A4685">
              <w:t>.</w:t>
            </w:r>
          </w:p>
          <w:p w14:paraId="3EED0AE8" w14:textId="638B2681" w:rsidR="0032670B" w:rsidRPr="0032670B" w:rsidRDefault="0032670B" w:rsidP="005A4685">
            <w:pPr>
              <w:pStyle w:val="Paragraphedeliste"/>
              <w:numPr>
                <w:ilvl w:val="0"/>
                <w:numId w:val="6"/>
              </w:numPr>
              <w:spacing w:after="0"/>
              <w:rPr>
                <w:b/>
              </w:rPr>
            </w:pPr>
            <w:r>
              <w:t>Communication et inscriptions.</w:t>
            </w:r>
          </w:p>
          <w:p w14:paraId="44926402" w14:textId="5B9593D1" w:rsidR="0032670B" w:rsidRPr="00620A87" w:rsidRDefault="00620A87" w:rsidP="005A4685">
            <w:pPr>
              <w:pStyle w:val="Paragraphedeliste"/>
              <w:numPr>
                <w:ilvl w:val="0"/>
                <w:numId w:val="6"/>
              </w:numPr>
              <w:spacing w:after="0"/>
            </w:pPr>
            <w:r w:rsidRPr="00620A87">
              <w:t>Évaluation et perspectives.</w:t>
            </w:r>
          </w:p>
        </w:tc>
      </w:tr>
      <w:tr w:rsidR="00184A2C" w14:paraId="2436DCDA" w14:textId="77777777" w:rsidTr="005C06C6">
        <w:trPr>
          <w:cantSplit/>
        </w:trPr>
        <w:tc>
          <w:tcPr>
            <w:tcW w:w="9142" w:type="dxa"/>
            <w:gridSpan w:val="2"/>
          </w:tcPr>
          <w:p w14:paraId="0FB01F1A" w14:textId="3F3B97A4" w:rsidR="00184A2C" w:rsidRPr="001F4C64" w:rsidRDefault="00184A2C" w:rsidP="004B7972">
            <w:pPr>
              <w:spacing w:after="0"/>
              <w:rPr>
                <w:b/>
                <w:bCs/>
                <w:smallCaps/>
              </w:rPr>
            </w:pPr>
            <w:r w:rsidRPr="001F4C64">
              <w:rPr>
                <w:b/>
                <w:bCs/>
                <w:smallCaps/>
              </w:rPr>
              <w:t xml:space="preserve">Participants </w:t>
            </w:r>
          </w:p>
          <w:p w14:paraId="4EE235F1" w14:textId="66A40107" w:rsidR="00095C64" w:rsidRDefault="00095C64" w:rsidP="00B1767E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 xml:space="preserve">Jessica Ascencao, </w:t>
            </w:r>
            <w:r w:rsidR="002A6515">
              <w:t>chargée de mission politique de la ville et solidarité, Metz.</w:t>
            </w:r>
          </w:p>
          <w:p w14:paraId="0E1E9D64" w14:textId="07F11B99" w:rsidR="00620A87" w:rsidRDefault="00620A87" w:rsidP="00B1767E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 xml:space="preserve">Lucile Branet, </w:t>
            </w:r>
            <w:r w:rsidR="00FF422C">
              <w:t>chargée de mission politique de la ville, Metz.</w:t>
            </w:r>
          </w:p>
          <w:p w14:paraId="47BC7AC6" w14:textId="77777777" w:rsidR="00E936A5" w:rsidRDefault="00620A87" w:rsidP="00B1767E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Sonia Charapoff, chargée de mission, CCOMS</w:t>
            </w:r>
            <w:r w:rsidR="00CC19D6">
              <w:t>.</w:t>
            </w:r>
          </w:p>
          <w:p w14:paraId="3CC86447" w14:textId="0A370AAA" w:rsidR="002A6515" w:rsidRDefault="002A6515" w:rsidP="00B1767E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Frédérique Gire, coordinatrice</w:t>
            </w:r>
            <w:r w:rsidR="00AD445E">
              <w:t xml:space="preserve"> politique de la ville, Woippy.</w:t>
            </w:r>
          </w:p>
          <w:p w14:paraId="6C3542F2" w14:textId="52562BFC" w:rsidR="00095C64" w:rsidRDefault="00095C64" w:rsidP="00B1767E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Coralie Lemoine-Falgas, chargée de mission santé, Metz.</w:t>
            </w:r>
          </w:p>
          <w:p w14:paraId="34A87FCC" w14:textId="77777777" w:rsidR="00FF422C" w:rsidRDefault="00FF422C" w:rsidP="00095C64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 xml:space="preserve">Julie Parachini, cheffe du service </w:t>
            </w:r>
            <w:r w:rsidR="00095C64">
              <w:t>cohésion sociale et proximité</w:t>
            </w:r>
            <w:r>
              <w:t>, Metz</w:t>
            </w:r>
            <w:r w:rsidR="00095C64">
              <w:t>.</w:t>
            </w:r>
          </w:p>
          <w:p w14:paraId="329B6D19" w14:textId="0FB52BB5" w:rsidR="000C217E" w:rsidRDefault="000C217E" w:rsidP="00095C64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Stéphane Tinnes-Kraemer, coordonnateur du CLSM messin, CH Jury.</w:t>
            </w:r>
          </w:p>
          <w:p w14:paraId="5E23F33A" w14:textId="05D76070" w:rsidR="00095C64" w:rsidRPr="001A61C3" w:rsidRDefault="00AD445E" w:rsidP="00095C64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 xml:space="preserve">Cécile Vinot, </w:t>
            </w:r>
            <w:r w:rsidR="000C217E">
              <w:t>directrice solidarité, emploi et politique de la ville, Woippy.</w:t>
            </w:r>
          </w:p>
        </w:tc>
      </w:tr>
      <w:tr w:rsidR="00AC7D7D" w14:paraId="47D9BAA5" w14:textId="77777777" w:rsidTr="005C06C6">
        <w:trPr>
          <w:cantSplit/>
        </w:trPr>
        <w:tc>
          <w:tcPr>
            <w:tcW w:w="9142" w:type="dxa"/>
            <w:gridSpan w:val="2"/>
          </w:tcPr>
          <w:p w14:paraId="06DA1959" w14:textId="780B10CB" w:rsidR="00AC7D7D" w:rsidRPr="001F4C64" w:rsidRDefault="00AC7D7D" w:rsidP="004B7972">
            <w:pPr>
              <w:spacing w:after="0"/>
              <w:rPr>
                <w:b/>
                <w:bCs/>
                <w:smallCaps/>
              </w:rPr>
            </w:pPr>
            <w:r w:rsidRPr="001F4C64">
              <w:rPr>
                <w:b/>
                <w:bCs/>
                <w:smallCaps/>
              </w:rPr>
              <w:t>Prochaine réunion</w:t>
            </w:r>
          </w:p>
          <w:p w14:paraId="48DC55F0" w14:textId="577D9461" w:rsidR="00AC7D7D" w:rsidRPr="00AC7D7D" w:rsidRDefault="00590B33" w:rsidP="00A00554">
            <w:pPr>
              <w:pStyle w:val="Paragraphedeliste"/>
              <w:numPr>
                <w:ilvl w:val="0"/>
                <w:numId w:val="6"/>
              </w:numPr>
              <w:spacing w:after="0"/>
            </w:pPr>
            <w:r>
              <w:t>Réunion bilan à programmer en mai</w:t>
            </w:r>
            <w:r w:rsidR="00CC19D6">
              <w:t>.</w:t>
            </w:r>
          </w:p>
        </w:tc>
      </w:tr>
    </w:tbl>
    <w:p w14:paraId="17EFF86A" w14:textId="3AD7FAB6" w:rsidR="00551CFA" w:rsidRDefault="00B67254" w:rsidP="00551CFA">
      <w:pPr>
        <w:pStyle w:val="Titre2"/>
      </w:pPr>
      <w:r>
        <w:t>Discussion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77"/>
      </w:tblGrid>
      <w:tr w:rsidR="00D50A66" w14:paraId="2F427063" w14:textId="77777777" w:rsidTr="00551CFA">
        <w:trPr>
          <w:trHeight w:val="303"/>
        </w:trPr>
        <w:tc>
          <w:tcPr>
            <w:tcW w:w="2055" w:type="dxa"/>
            <w:vAlign w:val="center"/>
          </w:tcPr>
          <w:p w14:paraId="6C19B061" w14:textId="6DDD45D1" w:rsidR="00D50A66" w:rsidRDefault="00D50A66" w:rsidP="00551CFA">
            <w:pPr>
              <w:pStyle w:val="Paragraphedeliste"/>
              <w:spacing w:after="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A24434">
              <w:rPr>
                <w:b/>
                <w:bCs/>
                <w:caps/>
                <w:sz w:val="24"/>
                <w:szCs w:val="24"/>
              </w:rPr>
              <w:t>Thème</w:t>
            </w:r>
          </w:p>
        </w:tc>
        <w:tc>
          <w:tcPr>
            <w:tcW w:w="6977" w:type="dxa"/>
            <w:vAlign w:val="center"/>
          </w:tcPr>
          <w:p w14:paraId="30906A15" w14:textId="36790D2F" w:rsidR="00D50A66" w:rsidRDefault="00D50A66" w:rsidP="00551CFA">
            <w:pPr>
              <w:pStyle w:val="Paragraphedeliste"/>
              <w:spacing w:after="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11121" w14:paraId="66428159" w14:textId="77777777" w:rsidTr="00443A97">
        <w:trPr>
          <w:trHeight w:val="303"/>
        </w:trPr>
        <w:tc>
          <w:tcPr>
            <w:tcW w:w="2055" w:type="dxa"/>
          </w:tcPr>
          <w:p w14:paraId="46D903DE" w14:textId="6ED1ED1F" w:rsidR="00811121" w:rsidRPr="0018694B" w:rsidRDefault="00590B33" w:rsidP="007334AB">
            <w:pPr>
              <w:pStyle w:val="Paragraphedeliste"/>
              <w:spacing w:after="0"/>
              <w:ind w:left="0"/>
              <w:contextualSpacing w:val="0"/>
            </w:pPr>
            <w:r>
              <w:t>CCOMS : organisateur de l’action</w:t>
            </w:r>
          </w:p>
        </w:tc>
        <w:tc>
          <w:tcPr>
            <w:tcW w:w="6977" w:type="dxa"/>
          </w:tcPr>
          <w:p w14:paraId="0E762A54" w14:textId="163246CF" w:rsidR="00986A6C" w:rsidRPr="0018694B" w:rsidRDefault="00797B4C" w:rsidP="00285415">
            <w:pPr>
              <w:spacing w:after="0"/>
            </w:pPr>
            <w:r>
              <w:t>Le Centre collaborateur de l’OMS basé à Lille</w:t>
            </w:r>
            <w:r w:rsidR="00855721">
              <w:t xml:space="preserve"> est l’un des 46 CCOMS dans le monde spécialisés en santé mentale (sur environ 400 CCOMS)</w:t>
            </w:r>
            <w:r>
              <w:t>. Ses missions concernent la recherche et la formation.</w:t>
            </w:r>
            <w:r w:rsidR="00696BC7">
              <w:t xml:space="preserve"> </w:t>
            </w:r>
            <w:r w:rsidR="002F34C0">
              <w:t>En</w:t>
            </w:r>
            <w:r w:rsidR="001E4107">
              <w:t xml:space="preserve"> 2017</w:t>
            </w:r>
            <w:r w:rsidR="001E4107">
              <w:rPr>
                <w:rFonts w:eastAsia="Times New Roman" w:cs="Times New Roman"/>
              </w:rPr>
              <w:t>, le CCOMS est devenu le Centre national de ressources et d’appui aux C</w:t>
            </w:r>
            <w:r w:rsidR="00285415">
              <w:rPr>
                <w:rFonts w:eastAsia="Times New Roman" w:cs="Times New Roman"/>
              </w:rPr>
              <w:t xml:space="preserve">onseils locaux de santé mentale : </w:t>
            </w:r>
            <w:hyperlink r:id="rId9" w:tooltip="Site Internet du Centre national de ressources et d’appui aux Conseils locaux de santé mentale " w:history="1">
              <w:r w:rsidR="002F34C0" w:rsidRPr="00E90CD5">
                <w:rPr>
                  <w:rStyle w:val="Lienhypertexte"/>
                  <w:rFonts w:eastAsia="Times New Roman" w:cs="Times New Roman"/>
                </w:rPr>
                <w:t>http://clsm-ccoms.org</w:t>
              </w:r>
            </w:hyperlink>
            <w:r w:rsidR="002F34C0">
              <w:rPr>
                <w:rFonts w:eastAsia="Times New Roman" w:cs="Times New Roman"/>
              </w:rPr>
              <w:t>.</w:t>
            </w:r>
          </w:p>
        </w:tc>
      </w:tr>
      <w:tr w:rsidR="007F1E08" w14:paraId="000A7113" w14:textId="77777777" w:rsidTr="00443A97">
        <w:trPr>
          <w:trHeight w:val="303"/>
        </w:trPr>
        <w:tc>
          <w:tcPr>
            <w:tcW w:w="2055" w:type="dxa"/>
          </w:tcPr>
          <w:p w14:paraId="265CE6D9" w14:textId="536C0991" w:rsidR="007F1E08" w:rsidRDefault="009318FD" w:rsidP="007334AB">
            <w:pPr>
              <w:pStyle w:val="Paragraphedeliste"/>
              <w:spacing w:after="0"/>
              <w:ind w:left="0"/>
              <w:contextualSpacing w:val="0"/>
            </w:pPr>
            <w:r>
              <w:t>La sensibilisation en santé mentale dans les QPV</w:t>
            </w:r>
          </w:p>
        </w:tc>
        <w:tc>
          <w:tcPr>
            <w:tcW w:w="6977" w:type="dxa"/>
          </w:tcPr>
          <w:p w14:paraId="0A6A8725" w14:textId="77777777" w:rsidR="004D1316" w:rsidRDefault="004772E0" w:rsidP="00FD381C"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L’impact négatif de la crise sanitaire sur la santé mentale des personnes a été largement partagé. Par ailleurs, les dispositifs d’écoute et de soutien mis en place dans ce </w:t>
            </w:r>
            <w:r w:rsidR="002C67A7">
              <w:rPr>
                <w:rFonts w:eastAsia="Times New Roman"/>
              </w:rPr>
              <w:t>contexte</w:t>
            </w:r>
            <w:r>
              <w:rPr>
                <w:rFonts w:eastAsia="Times New Roman"/>
              </w:rPr>
              <w:t xml:space="preserve"> ont été peu utilsé</w:t>
            </w:r>
            <w:r w:rsidR="002C67A7">
              <w:rPr>
                <w:rFonts w:eastAsia="Times New Roman"/>
              </w:rPr>
              <w:t>s par la population. Ce constat à conduit l</w:t>
            </w:r>
            <w:r w:rsidR="004E3740">
              <w:rPr>
                <w:rFonts w:eastAsia="Times New Roman"/>
              </w:rPr>
              <w:t>e CCOMS et l’A</w:t>
            </w:r>
            <w:r w:rsidR="004D1316">
              <w:rPr>
                <w:rFonts w:eastAsia="Times New Roman"/>
              </w:rPr>
              <w:t>NCT a</w:t>
            </w:r>
            <w:r w:rsidR="004E3740">
              <w:rPr>
                <w:rFonts w:eastAsia="Times New Roman"/>
              </w:rPr>
              <w:t xml:space="preserve"> mettre en place des sensibilisations en santé mentale destinées aux acteurs des </w:t>
            </w:r>
            <w:r w:rsidR="004D1316">
              <w:rPr>
                <w:rFonts w:eastAsia="Times New Roman"/>
              </w:rPr>
              <w:t xml:space="preserve">QPV. </w:t>
            </w:r>
          </w:p>
          <w:p w14:paraId="5510C961" w14:textId="43516152" w:rsidR="00D45795" w:rsidRDefault="00BA0382" w:rsidP="00BA0382">
            <w:pPr>
              <w:spacing w:after="0"/>
            </w:pPr>
            <w:r>
              <w:rPr>
                <w:rFonts w:eastAsia="Times New Roman"/>
              </w:rPr>
              <w:t>L’</w:t>
            </w:r>
            <w:r w:rsidR="004D1316">
              <w:rPr>
                <w:rFonts w:eastAsia="Times New Roman"/>
              </w:rPr>
              <w:t xml:space="preserve">objectif </w:t>
            </w:r>
            <w:r>
              <w:rPr>
                <w:rFonts w:eastAsia="Times New Roman"/>
              </w:rPr>
              <w:t xml:space="preserve">de cette sensibilisation est </w:t>
            </w:r>
            <w:r w:rsidR="004D1316">
              <w:rPr>
                <w:rFonts w:eastAsia="Times New Roman"/>
              </w:rPr>
              <w:t xml:space="preserve">de renforcer l’implication des acteurs clés des QPV dans le développement d’une stratégie territoriale sur la santé mentale. </w:t>
            </w:r>
            <w:r w:rsidR="001D39FC">
              <w:t xml:space="preserve">La présentation complète </w:t>
            </w:r>
            <w:r>
              <w:t xml:space="preserve">est consultable sur Internet : </w:t>
            </w:r>
            <w:hyperlink r:id="rId10" w:tooltip="Page de présentation de la sensibilisation en santé mentale dans les QPV" w:history="1">
              <w:r w:rsidRPr="00BA0382">
                <w:rPr>
                  <w:rStyle w:val="Lienhypertexte"/>
                </w:rPr>
                <w:t>https://clsm-ccoms.org/?p=8160</w:t>
              </w:r>
            </w:hyperlink>
          </w:p>
        </w:tc>
      </w:tr>
      <w:tr w:rsidR="00811121" w14:paraId="1D9014B7" w14:textId="77777777" w:rsidTr="00443A97">
        <w:trPr>
          <w:trHeight w:val="524"/>
        </w:trPr>
        <w:tc>
          <w:tcPr>
            <w:tcW w:w="2055" w:type="dxa"/>
          </w:tcPr>
          <w:p w14:paraId="22DE47C1" w14:textId="6AE4AAE7" w:rsidR="00811121" w:rsidRPr="00551CFA" w:rsidRDefault="00FF0442" w:rsidP="0029286B">
            <w:pPr>
              <w:pStyle w:val="Paragraphedeliste"/>
              <w:spacing w:after="0"/>
              <w:ind w:left="0"/>
            </w:pPr>
            <w:r>
              <w:t>Lieux</w:t>
            </w:r>
            <w:r w:rsidR="0029286B">
              <w:t xml:space="preserve"> et c</w:t>
            </w:r>
            <w:r w:rsidR="00FB08B1">
              <w:t>alendrier des sessions</w:t>
            </w:r>
          </w:p>
        </w:tc>
        <w:tc>
          <w:tcPr>
            <w:tcW w:w="6977" w:type="dxa"/>
          </w:tcPr>
          <w:p w14:paraId="4B20A385" w14:textId="1CA6837B" w:rsidR="00426E18" w:rsidRDefault="00426E18" w:rsidP="00FD381C">
            <w:pPr>
              <w:spacing w:after="120"/>
            </w:pPr>
            <w:r>
              <w:t xml:space="preserve">Quatre </w:t>
            </w:r>
            <w:r w:rsidR="0036504F">
              <w:t xml:space="preserve">lieux en </w:t>
            </w:r>
            <w:r>
              <w:t>QPV sont retenus pour réaliser les sessions (Bellecroix, Borny, Metz Nord, Woippy).</w:t>
            </w:r>
            <w:r w:rsidR="00FD381C">
              <w:t xml:space="preserve"> </w:t>
            </w:r>
            <w:r>
              <w:t xml:space="preserve">Les sessions </w:t>
            </w:r>
            <w:r w:rsidR="00FC4815">
              <w:t>d’un</w:t>
            </w:r>
            <w:r w:rsidR="00153C42">
              <w:t xml:space="preserve">e durée de trois heures </w:t>
            </w:r>
            <w:r w:rsidR="00FC4815">
              <w:t>seront précédées d’</w:t>
            </w:r>
            <w:r w:rsidR="00153C42">
              <w:t>un temps d</w:t>
            </w:r>
            <w:r w:rsidR="00D03A3F">
              <w:t xml:space="preserve">’accueil </w:t>
            </w:r>
            <w:r w:rsidR="00FC4815">
              <w:t>d’</w:t>
            </w:r>
            <w:r w:rsidR="00D03A3F">
              <w:t xml:space="preserve">un quart d’heure. </w:t>
            </w:r>
          </w:p>
          <w:p w14:paraId="5937A315" w14:textId="77777777" w:rsidR="00E2059B" w:rsidRDefault="00FB08B1" w:rsidP="00FB08B1">
            <w:pPr>
              <w:spacing w:after="0"/>
            </w:pPr>
            <w:r>
              <w:t xml:space="preserve">La période du 9 au 13 mai est retenue pour réaliser </w:t>
            </w:r>
            <w:r w:rsidR="005A0F1F">
              <w:t>quatre sessions :</w:t>
            </w:r>
          </w:p>
          <w:p w14:paraId="5DB5D702" w14:textId="08B28E35" w:rsidR="005A0F1F" w:rsidRDefault="005A0F1F" w:rsidP="005A0F1F">
            <w:pPr>
              <w:pStyle w:val="Paragraphedeliste"/>
              <w:numPr>
                <w:ilvl w:val="0"/>
                <w:numId w:val="6"/>
              </w:numPr>
              <w:spacing w:after="0"/>
            </w:pPr>
            <w:r>
              <w:t>Mardi 10 mai de 8h30 à 12h30 au Centre socioculturel Kairos</w:t>
            </w:r>
            <w:r w:rsidR="007D2D67">
              <w:t xml:space="preserve"> de</w:t>
            </w:r>
            <w:r>
              <w:t xml:space="preserve"> Metz Bellecroix.</w:t>
            </w:r>
          </w:p>
          <w:p w14:paraId="45062A06" w14:textId="77777777" w:rsidR="005A0F1F" w:rsidRDefault="005A0F1F" w:rsidP="005A0F1F">
            <w:pPr>
              <w:pStyle w:val="Paragraphedeliste"/>
              <w:numPr>
                <w:ilvl w:val="0"/>
                <w:numId w:val="6"/>
              </w:numPr>
              <w:spacing w:after="0"/>
            </w:pPr>
            <w:r>
              <w:t xml:space="preserve">Mardi 10 mai </w:t>
            </w:r>
            <w:r w:rsidR="007D2D67">
              <w:t xml:space="preserve">de 13h30 à 17h30 à la médiathèque Jean Macé de </w:t>
            </w:r>
            <w:r w:rsidR="007D2D67">
              <w:lastRenderedPageBreak/>
              <w:t>Metz Borny.</w:t>
            </w:r>
          </w:p>
          <w:p w14:paraId="72481846" w14:textId="77777777" w:rsidR="007D2D67" w:rsidRDefault="007D2D67" w:rsidP="005A0F1F">
            <w:pPr>
              <w:pStyle w:val="Paragraphedeliste"/>
              <w:numPr>
                <w:ilvl w:val="0"/>
                <w:numId w:val="6"/>
              </w:numPr>
              <w:spacing w:after="0"/>
            </w:pPr>
            <w:r>
              <w:t xml:space="preserve">Jeudi 12 mai de 8h30 à 12h30 </w:t>
            </w:r>
            <w:r w:rsidR="006A00DB">
              <w:t>à la hall du Chapitre de Woippy.</w:t>
            </w:r>
          </w:p>
          <w:p w14:paraId="44737D05" w14:textId="28AA9336" w:rsidR="0029286B" w:rsidRPr="00551CFA" w:rsidRDefault="006A00DB" w:rsidP="00FF0442">
            <w:pPr>
              <w:pStyle w:val="Paragraphedeliste"/>
              <w:numPr>
                <w:ilvl w:val="0"/>
                <w:numId w:val="6"/>
              </w:numPr>
              <w:spacing w:after="0"/>
            </w:pPr>
            <w:r>
              <w:t xml:space="preserve">Jeudi 12 mai de 13h30 à 17h30 à l’Agora </w:t>
            </w:r>
            <w:r w:rsidR="0029286B">
              <w:t>de Metz Nord.</w:t>
            </w:r>
          </w:p>
        </w:tc>
      </w:tr>
      <w:tr w:rsidR="00425198" w14:paraId="1DF9A074" w14:textId="77777777" w:rsidTr="00443A97">
        <w:trPr>
          <w:trHeight w:val="524"/>
        </w:trPr>
        <w:tc>
          <w:tcPr>
            <w:tcW w:w="2055" w:type="dxa"/>
          </w:tcPr>
          <w:p w14:paraId="56D38857" w14:textId="0C8D5191" w:rsidR="00425198" w:rsidRDefault="00425198" w:rsidP="0029286B">
            <w:pPr>
              <w:pStyle w:val="Paragraphedeliste"/>
              <w:spacing w:after="0"/>
              <w:ind w:left="0"/>
            </w:pPr>
            <w:r>
              <w:lastRenderedPageBreak/>
              <w:t>Animation des sessions</w:t>
            </w:r>
          </w:p>
        </w:tc>
        <w:tc>
          <w:tcPr>
            <w:tcW w:w="6977" w:type="dxa"/>
          </w:tcPr>
          <w:p w14:paraId="37D1A672" w14:textId="1446040A" w:rsidR="002015B2" w:rsidRDefault="00BA357F" w:rsidP="000B14BD">
            <w:pPr>
              <w:spacing w:after="120"/>
            </w:pPr>
            <w:r>
              <w:t xml:space="preserve">Les </w:t>
            </w:r>
            <w:r w:rsidR="000E40C7">
              <w:t>session</w:t>
            </w:r>
            <w:r>
              <w:t>s seront</w:t>
            </w:r>
            <w:r w:rsidR="000E40C7">
              <w:t xml:space="preserve"> </w:t>
            </w:r>
            <w:r w:rsidR="00425198">
              <w:t>animée</w:t>
            </w:r>
            <w:r w:rsidR="00393E8E">
              <w:t>s</w:t>
            </w:r>
            <w:r w:rsidR="005F1872">
              <w:t xml:space="preserve"> par Sonia Charapoff</w:t>
            </w:r>
            <w:r>
              <w:t xml:space="preserve">. </w:t>
            </w:r>
            <w:r w:rsidR="000B14BD">
              <w:t>Parmi les sujets é</w:t>
            </w:r>
            <w:r w:rsidR="00393E8E">
              <w:t>vo</w:t>
            </w:r>
            <w:r w:rsidR="000B14BD">
              <w:t>qués, u</w:t>
            </w:r>
            <w:r w:rsidR="002015B2">
              <w:t>n ou deux dispositifs locaux seront présentés</w:t>
            </w:r>
            <w:r w:rsidR="000B14BD">
              <w:t>.</w:t>
            </w:r>
          </w:p>
          <w:p w14:paraId="0C226141" w14:textId="0F21107C" w:rsidR="00BA357F" w:rsidRDefault="00BA357F" w:rsidP="000B14BD">
            <w:pPr>
              <w:spacing w:after="0"/>
            </w:pPr>
            <w:r>
              <w:t>Stéphane TK sera présent pour mettre à disposition les outils utiles développés dans le cadre du CLSM.</w:t>
            </w:r>
          </w:p>
        </w:tc>
      </w:tr>
      <w:tr w:rsidR="00811121" w14:paraId="176009C0" w14:textId="77777777" w:rsidTr="001F4C64">
        <w:trPr>
          <w:trHeight w:val="524"/>
        </w:trPr>
        <w:tc>
          <w:tcPr>
            <w:tcW w:w="2055" w:type="dxa"/>
          </w:tcPr>
          <w:p w14:paraId="3B777989" w14:textId="397F9E4A" w:rsidR="00811121" w:rsidRPr="00551CFA" w:rsidRDefault="00425198" w:rsidP="00425198">
            <w:pPr>
              <w:pStyle w:val="Paragraphedeliste"/>
              <w:spacing w:after="0"/>
              <w:ind w:left="0"/>
            </w:pPr>
            <w:r>
              <w:t>Organisation logistique</w:t>
            </w:r>
          </w:p>
        </w:tc>
        <w:tc>
          <w:tcPr>
            <w:tcW w:w="6977" w:type="dxa"/>
          </w:tcPr>
          <w:p w14:paraId="19F264AC" w14:textId="2678DAA7" w:rsidR="004B3DDE" w:rsidRDefault="00C337EF" w:rsidP="0082524F">
            <w:pPr>
              <w:spacing w:after="120"/>
            </w:pPr>
            <w:r>
              <w:t>Pour faire connaître l’événement, i</w:t>
            </w:r>
            <w:r w:rsidR="004B3DDE">
              <w:t xml:space="preserve">l est convenu </w:t>
            </w:r>
            <w:r>
              <w:t xml:space="preserve">de concevoir une affiche, un </w:t>
            </w:r>
            <w:r w:rsidR="00393E8E">
              <w:t>encart</w:t>
            </w:r>
            <w:r>
              <w:t xml:space="preserve"> et u</w:t>
            </w:r>
            <w:bookmarkStart w:id="0" w:name="_GoBack"/>
            <w:bookmarkEnd w:id="0"/>
            <w:r>
              <w:t xml:space="preserve">n mail d’invitation </w:t>
            </w:r>
            <w:r w:rsidR="0082524F">
              <w:t xml:space="preserve">qui </w:t>
            </w:r>
            <w:r w:rsidR="008240D4">
              <w:t>mentionn</w:t>
            </w:r>
            <w:r w:rsidR="0082524F">
              <w:t>eront</w:t>
            </w:r>
            <w:r w:rsidR="004B3DDE">
              <w:t xml:space="preserve"> les quatre dates de</w:t>
            </w:r>
            <w:r w:rsidR="0082524F">
              <w:t>s</w:t>
            </w:r>
            <w:r w:rsidR="004B3DDE">
              <w:t xml:space="preserve"> sessions.</w:t>
            </w:r>
            <w:r w:rsidR="00532BE6">
              <w:t xml:space="preserve"> Les logos des partenaires de l’action </w:t>
            </w:r>
            <w:r w:rsidR="00A34040">
              <w:t>figureront sur les supports (</w:t>
            </w:r>
            <w:r w:rsidR="006A382B">
              <w:t xml:space="preserve">CCOMS, CLSM, </w:t>
            </w:r>
            <w:r w:rsidR="00A34040">
              <w:t xml:space="preserve">Villes de Metz et de Woippy, Eurométropole de Metz et </w:t>
            </w:r>
            <w:r w:rsidR="006A382B">
              <w:t>CH Jury</w:t>
            </w:r>
            <w:r w:rsidR="00A34040">
              <w:t>).</w:t>
            </w:r>
            <w:r w:rsidR="00532BE6">
              <w:t xml:space="preserve"> </w:t>
            </w:r>
            <w:r w:rsidR="004B3DDE">
              <w:t xml:space="preserve"> </w:t>
            </w:r>
          </w:p>
          <w:p w14:paraId="64E65957" w14:textId="7873473B" w:rsidR="00445B76" w:rsidRDefault="008240D4" w:rsidP="00734316">
            <w:pPr>
              <w:spacing w:after="120"/>
            </w:pPr>
            <w:r>
              <w:t>Avec l’aide des membres du groupe projet</w:t>
            </w:r>
            <w:r w:rsidR="006D0BE4">
              <w:t xml:space="preserve">, </w:t>
            </w:r>
            <w:r w:rsidR="004B3DDE">
              <w:t>une liste de diffusion sera éta</w:t>
            </w:r>
            <w:r w:rsidR="006D0BE4">
              <w:t>b</w:t>
            </w:r>
            <w:r w:rsidR="004B3DDE">
              <w:t>l</w:t>
            </w:r>
            <w:r w:rsidR="006D0BE4">
              <w:t xml:space="preserve">ie </w:t>
            </w:r>
            <w:r w:rsidR="00532BE6">
              <w:t xml:space="preserve">pour cibler des </w:t>
            </w:r>
            <w:r w:rsidR="006D0BE4">
              <w:t>ré</w:t>
            </w:r>
            <w:r w:rsidR="004B3DDE">
              <w:t>férents, relais de l’information</w:t>
            </w:r>
            <w:r w:rsidR="00532BE6">
              <w:t xml:space="preserve"> sur les QPV</w:t>
            </w:r>
            <w:r w:rsidR="004B3DDE">
              <w:t>.</w:t>
            </w:r>
            <w:r w:rsidR="00802967">
              <w:t xml:space="preserve"> </w:t>
            </w:r>
          </w:p>
          <w:p w14:paraId="73FE519E" w14:textId="77777777" w:rsidR="00E814E9" w:rsidRDefault="00E814E9" w:rsidP="00E814E9">
            <w:pPr>
              <w:spacing w:after="0"/>
            </w:pPr>
            <w:r>
              <w:t>Stéphane TK se chargera de :</w:t>
            </w:r>
          </w:p>
          <w:p w14:paraId="7E8E13A1" w14:textId="77777777" w:rsidR="00E814E9" w:rsidRDefault="00E814E9" w:rsidP="00E814E9">
            <w:pPr>
              <w:pStyle w:val="Paragraphedeliste"/>
              <w:numPr>
                <w:ilvl w:val="0"/>
                <w:numId w:val="7"/>
              </w:numPr>
              <w:spacing w:after="0"/>
            </w:pPr>
            <w:r>
              <w:t xml:space="preserve">Réserver les salles. </w:t>
            </w:r>
          </w:p>
          <w:p w14:paraId="2B9403CC" w14:textId="6D8177A4" w:rsidR="00E814E9" w:rsidRDefault="00E814E9" w:rsidP="00E814E9">
            <w:pPr>
              <w:pStyle w:val="Paragraphedeliste"/>
              <w:numPr>
                <w:ilvl w:val="0"/>
                <w:numId w:val="7"/>
              </w:numPr>
              <w:spacing w:after="0"/>
            </w:pPr>
            <w:r>
              <w:t>Concevoir et diffuser les supports d’information.</w:t>
            </w:r>
          </w:p>
          <w:p w14:paraId="686269C5" w14:textId="77C3180C" w:rsidR="00E814E9" w:rsidRDefault="00E814E9" w:rsidP="00E814E9">
            <w:pPr>
              <w:pStyle w:val="Paragraphedeliste"/>
              <w:numPr>
                <w:ilvl w:val="0"/>
                <w:numId w:val="7"/>
              </w:numPr>
              <w:spacing w:after="0"/>
            </w:pPr>
            <w:r>
              <w:t>Gérer les inscriptions</w:t>
            </w:r>
            <w:r w:rsidR="00734316">
              <w:t xml:space="preserve"> (téléphone, mail et formulaire sur Internet)</w:t>
            </w:r>
            <w:r>
              <w:t>.</w:t>
            </w:r>
          </w:p>
          <w:p w14:paraId="2280A168" w14:textId="77777777" w:rsidR="00E814E9" w:rsidRDefault="00E814E9" w:rsidP="00E814E9">
            <w:pPr>
              <w:pStyle w:val="Paragraphedeliste"/>
              <w:numPr>
                <w:ilvl w:val="0"/>
                <w:numId w:val="7"/>
              </w:numPr>
              <w:spacing w:after="0"/>
            </w:pPr>
            <w:r>
              <w:t>Organiser le pot d’accueil (mis à disposition par l’hôpital de Jury).</w:t>
            </w:r>
          </w:p>
          <w:p w14:paraId="717E5A6D" w14:textId="077C33CF" w:rsidR="00E814E9" w:rsidRPr="00551CFA" w:rsidRDefault="00E814E9" w:rsidP="00217EAD">
            <w:pPr>
              <w:pStyle w:val="Paragraphedeliste"/>
              <w:numPr>
                <w:ilvl w:val="0"/>
                <w:numId w:val="7"/>
              </w:numPr>
              <w:spacing w:after="0"/>
            </w:pPr>
            <w:r>
              <w:t>Mettre à disposition le matériel nécessaire pour animer les sessions.</w:t>
            </w:r>
          </w:p>
        </w:tc>
      </w:tr>
      <w:tr w:rsidR="00217EAD" w14:paraId="65956013" w14:textId="77777777" w:rsidTr="001F4C64">
        <w:trPr>
          <w:trHeight w:val="524"/>
        </w:trPr>
        <w:tc>
          <w:tcPr>
            <w:tcW w:w="2055" w:type="dxa"/>
          </w:tcPr>
          <w:p w14:paraId="2B591626" w14:textId="0FFA0EF8" w:rsidR="00217EAD" w:rsidRDefault="002B032E" w:rsidP="002B032E">
            <w:pPr>
              <w:pStyle w:val="Paragraphedeliste"/>
              <w:spacing w:after="0"/>
              <w:ind w:left="0"/>
            </w:pPr>
            <w:r>
              <w:t>Évaluation et persp</w:t>
            </w:r>
            <w:r w:rsidR="00217EAD">
              <w:t>e</w:t>
            </w:r>
            <w:r>
              <w:t>c</w:t>
            </w:r>
            <w:r w:rsidR="00217EAD">
              <w:t>tives</w:t>
            </w:r>
          </w:p>
        </w:tc>
        <w:tc>
          <w:tcPr>
            <w:tcW w:w="6977" w:type="dxa"/>
          </w:tcPr>
          <w:p w14:paraId="64C3DA1B" w14:textId="289FDE75" w:rsidR="000A4C10" w:rsidRDefault="00C851E6" w:rsidP="0082524F">
            <w:pPr>
              <w:spacing w:after="120"/>
            </w:pPr>
            <w:r>
              <w:t>Sonia Charapoff réalisera l</w:t>
            </w:r>
            <w:r w:rsidR="0015143F">
              <w:t xml:space="preserve">’évaluation </w:t>
            </w:r>
            <w:r>
              <w:t xml:space="preserve">qui </w:t>
            </w:r>
            <w:r w:rsidR="0015143F">
              <w:t>portera sur les objectifs pédagogiques et les besoins</w:t>
            </w:r>
            <w:r>
              <w:t xml:space="preserve"> exprimés par les participants. </w:t>
            </w:r>
            <w:r w:rsidR="000A4C10">
              <w:t>Une évaluation quelques semaines après les sessions est en réflexion.</w:t>
            </w:r>
          </w:p>
          <w:p w14:paraId="13B36E26" w14:textId="23A9D5F0" w:rsidR="000A4C10" w:rsidRDefault="00C851E6" w:rsidP="00EE4AF2">
            <w:pPr>
              <w:spacing w:after="0"/>
            </w:pPr>
            <w:r>
              <w:t xml:space="preserve">Stéphane TK </w:t>
            </w:r>
            <w:r w:rsidR="000A4C10">
              <w:t>co</w:t>
            </w:r>
            <w:r>
              <w:t>nstituera une liste de personnes sou</w:t>
            </w:r>
            <w:r w:rsidR="00670682">
              <w:t>haitant s’impliquer dans le CLSM</w:t>
            </w:r>
            <w:r w:rsidR="00EE4AF2">
              <w:t xml:space="preserve"> dans le but de </w:t>
            </w:r>
            <w:r w:rsidR="00670682">
              <w:t>développer une dynamique</w:t>
            </w:r>
            <w:r w:rsidR="00EE4AF2">
              <w:t xml:space="preserve"> à l’échelle des QPV.</w:t>
            </w:r>
          </w:p>
        </w:tc>
      </w:tr>
    </w:tbl>
    <w:p w14:paraId="67D5AB5C" w14:textId="48933CBD" w:rsidR="00184A2C" w:rsidRPr="00184A2C" w:rsidRDefault="00184A2C" w:rsidP="00184A2C"/>
    <w:sectPr w:rsidR="00184A2C" w:rsidRPr="00184A2C" w:rsidSect="00B718D1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04E6D" w14:textId="77777777" w:rsidR="00393E8E" w:rsidRDefault="00393E8E" w:rsidP="000D7C0F">
      <w:pPr>
        <w:spacing w:after="0" w:line="240" w:lineRule="auto"/>
      </w:pPr>
      <w:r>
        <w:separator/>
      </w:r>
    </w:p>
  </w:endnote>
  <w:endnote w:type="continuationSeparator" w:id="0">
    <w:p w14:paraId="2AA4CC27" w14:textId="77777777" w:rsidR="00393E8E" w:rsidRDefault="00393E8E" w:rsidP="000D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432B0" w14:textId="7AAE858B" w:rsidR="00393E8E" w:rsidRDefault="00393E8E">
    <w:pPr>
      <w:pStyle w:val="Pieddepage"/>
    </w:pPr>
    <w:sdt>
      <w:sdtPr>
        <w:id w:val="969400743"/>
        <w:temporary/>
        <w:showingPlcHdr/>
      </w:sdtPr>
      <w:sdtContent>
        <w:r>
          <w:t>[Tapez le texte]</w:t>
        </w:r>
      </w:sdtContent>
    </w:sdt>
    <w:r>
      <w:ptab w:relativeTo="margin" w:alignment="center" w:leader="none"/>
    </w:r>
    <w:sdt>
      <w:sdtPr>
        <w:id w:val="969400748"/>
        <w:temporary/>
        <w:showingPlcHdr/>
      </w:sdtPr>
      <w:sdtContent>
        <w:r>
          <w:t>[Tapez le texte]</w:t>
        </w:r>
      </w:sdtContent>
    </w:sdt>
    <w:r>
      <w:ptab w:relativeTo="margin" w:alignment="right" w:leader="none"/>
    </w:r>
    <w:sdt>
      <w:sdtPr>
        <w:id w:val="969400753"/>
        <w:temporary/>
        <w:showingPlcHdr/>
      </w:sdtPr>
      <w:sdtContent>
        <w:r>
          <w:t>[Tapez le texte]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41626" w14:textId="78023799" w:rsidR="00393E8E" w:rsidRPr="005E4A93" w:rsidRDefault="00393E8E" w:rsidP="005E4A93">
    <w:pPr>
      <w:pStyle w:val="Pieddepage"/>
      <w:rPr>
        <w:sz w:val="16"/>
        <w:szCs w:val="16"/>
      </w:rPr>
    </w:pPr>
    <w:r w:rsidRPr="00DD68AF">
      <w:rPr>
        <w:sz w:val="16"/>
        <w:szCs w:val="16"/>
      </w:rPr>
      <w:t>CLSM messin</w:t>
    </w:r>
    <w:r w:rsidRPr="00DD68AF">
      <w:rPr>
        <w:sz w:val="16"/>
        <w:szCs w:val="16"/>
      </w:rPr>
      <w:tab/>
    </w:r>
    <w:r w:rsidRPr="00DD68AF">
      <w:rPr>
        <w:rFonts w:ascii="Times New Roman" w:hAnsi="Times New Roman" w:cs="Times New Roman"/>
        <w:sz w:val="16"/>
        <w:szCs w:val="16"/>
      </w:rPr>
      <w:t xml:space="preserve">Page </w:t>
    </w:r>
    <w:r w:rsidRPr="00DD68AF">
      <w:rPr>
        <w:rFonts w:ascii="Times New Roman" w:hAnsi="Times New Roman" w:cs="Times New Roman"/>
        <w:sz w:val="16"/>
        <w:szCs w:val="16"/>
      </w:rPr>
      <w:fldChar w:fldCharType="begin"/>
    </w:r>
    <w:r w:rsidRPr="00DD68AF">
      <w:rPr>
        <w:rFonts w:ascii="Times New Roman" w:hAnsi="Times New Roman" w:cs="Times New Roman"/>
        <w:sz w:val="16"/>
        <w:szCs w:val="16"/>
      </w:rPr>
      <w:instrText xml:space="preserve"> PAGE </w:instrText>
    </w:r>
    <w:r w:rsidRPr="00DD68AF">
      <w:rPr>
        <w:rFonts w:ascii="Times New Roman" w:hAnsi="Times New Roman" w:cs="Times New Roman"/>
        <w:sz w:val="16"/>
        <w:szCs w:val="16"/>
      </w:rPr>
      <w:fldChar w:fldCharType="separate"/>
    </w:r>
    <w:r w:rsidR="00692A3C">
      <w:rPr>
        <w:rFonts w:ascii="Times New Roman" w:hAnsi="Times New Roman" w:cs="Times New Roman"/>
        <w:noProof/>
        <w:sz w:val="16"/>
        <w:szCs w:val="16"/>
      </w:rPr>
      <w:t>1</w:t>
    </w:r>
    <w:r w:rsidRPr="00DD68AF">
      <w:rPr>
        <w:rFonts w:ascii="Times New Roman" w:hAnsi="Times New Roman" w:cs="Times New Roman"/>
        <w:sz w:val="16"/>
        <w:szCs w:val="16"/>
      </w:rPr>
      <w:fldChar w:fldCharType="end"/>
    </w:r>
    <w:r w:rsidRPr="00DD68AF">
      <w:rPr>
        <w:rFonts w:ascii="Times New Roman" w:hAnsi="Times New Roman" w:cs="Times New Roman"/>
        <w:sz w:val="16"/>
        <w:szCs w:val="16"/>
      </w:rPr>
      <w:t xml:space="preserve"> sur </w:t>
    </w:r>
    <w:r w:rsidRPr="00DD68AF">
      <w:rPr>
        <w:rFonts w:ascii="Times New Roman" w:hAnsi="Times New Roman" w:cs="Times New Roman"/>
        <w:sz w:val="16"/>
        <w:szCs w:val="16"/>
      </w:rPr>
      <w:fldChar w:fldCharType="begin"/>
    </w:r>
    <w:r w:rsidRPr="00DD68AF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DD68AF">
      <w:rPr>
        <w:rFonts w:ascii="Times New Roman" w:hAnsi="Times New Roman" w:cs="Times New Roman"/>
        <w:sz w:val="16"/>
        <w:szCs w:val="16"/>
      </w:rPr>
      <w:fldChar w:fldCharType="separate"/>
    </w:r>
    <w:r w:rsidR="00692A3C">
      <w:rPr>
        <w:rFonts w:ascii="Times New Roman" w:hAnsi="Times New Roman" w:cs="Times New Roman"/>
        <w:noProof/>
        <w:sz w:val="16"/>
        <w:szCs w:val="16"/>
      </w:rPr>
      <w:t>2</w:t>
    </w:r>
    <w:r w:rsidRPr="00DD68AF">
      <w:rPr>
        <w:rFonts w:ascii="Times New Roman" w:hAnsi="Times New Roman" w:cs="Times New Roman"/>
        <w:sz w:val="16"/>
        <w:szCs w:val="16"/>
      </w:rPr>
      <w:fldChar w:fldCharType="end"/>
    </w:r>
    <w:r w:rsidRPr="00DD68AF">
      <w:rPr>
        <w:sz w:val="16"/>
        <w:szCs w:val="16"/>
      </w:rPr>
      <w:tab/>
    </w:r>
    <w:r>
      <w:rPr>
        <w:sz w:val="16"/>
        <w:szCs w:val="16"/>
      </w:rPr>
      <w:t>01/03/2022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3C07E" w14:textId="77777777" w:rsidR="00393E8E" w:rsidRDefault="00393E8E" w:rsidP="000D7C0F">
      <w:pPr>
        <w:spacing w:after="0" w:line="240" w:lineRule="auto"/>
      </w:pPr>
      <w:r>
        <w:separator/>
      </w:r>
    </w:p>
  </w:footnote>
  <w:footnote w:type="continuationSeparator" w:id="0">
    <w:p w14:paraId="50A145D7" w14:textId="77777777" w:rsidR="00393E8E" w:rsidRDefault="00393E8E" w:rsidP="000D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B834E" w14:textId="77777777" w:rsidR="00393E8E" w:rsidRDefault="00393E8E">
    <w:pPr>
      <w:pStyle w:val="En-tte"/>
    </w:pPr>
    <w:sdt>
      <w:sdtPr>
        <w:id w:val="171999623"/>
        <w:placeholder>
          <w:docPart w:val="FFD0642802CC384DA50205D616BAB034"/>
        </w:placeholder>
        <w:temporary/>
        <w:showingPlcHdr/>
      </w:sdtPr>
      <w:sdtContent>
        <w:r>
          <w:t>[Tapez le texte]</w:t>
        </w:r>
      </w:sdtContent>
    </w:sdt>
    <w:r>
      <w:ptab w:relativeTo="margin" w:alignment="center" w:leader="none"/>
    </w:r>
    <w:sdt>
      <w:sdtPr>
        <w:id w:val="171999624"/>
        <w:placeholder>
          <w:docPart w:val="C62C78B923C5F949AD3229122FA25252"/>
        </w:placeholder>
        <w:temporary/>
        <w:showingPlcHdr/>
      </w:sdtPr>
      <w:sdtContent>
        <w:r>
          <w:t>[Tapez le texte]</w:t>
        </w:r>
      </w:sdtContent>
    </w:sdt>
    <w:r>
      <w:ptab w:relativeTo="margin" w:alignment="right" w:leader="none"/>
    </w:r>
    <w:sdt>
      <w:sdtPr>
        <w:id w:val="171999625"/>
        <w:placeholder>
          <w:docPart w:val="59A2D26838547645A9702B4A5E8D7070"/>
        </w:placeholder>
        <w:temporary/>
        <w:showingPlcHdr/>
      </w:sdtPr>
      <w:sdtContent>
        <w:r>
          <w:t>[Tapez le texte]</w:t>
        </w:r>
      </w:sdtContent>
    </w:sdt>
  </w:p>
  <w:p w14:paraId="46C20896" w14:textId="77777777" w:rsidR="00393E8E" w:rsidRDefault="00393E8E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F6D3A" w14:textId="6736FC02" w:rsidR="00393E8E" w:rsidRPr="00DD68AF" w:rsidRDefault="00393E8E" w:rsidP="00220C59">
    <w:pPr>
      <w:pStyle w:val="En-tte"/>
      <w:jc w:val="right"/>
      <w:rPr>
        <w:sz w:val="16"/>
        <w:szCs w:val="16"/>
      </w:rPr>
    </w:pPr>
    <w:r>
      <w:rPr>
        <w:sz w:val="16"/>
        <w:szCs w:val="16"/>
      </w:rPr>
      <w:t>Sensibilisation en santé mentale dans les QPV messins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B26"/>
    <w:multiLevelType w:val="hybridMultilevel"/>
    <w:tmpl w:val="D27C9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1D7E"/>
    <w:multiLevelType w:val="hybridMultilevel"/>
    <w:tmpl w:val="8CEE1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026B3"/>
    <w:multiLevelType w:val="hybridMultilevel"/>
    <w:tmpl w:val="AB043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773C2"/>
    <w:multiLevelType w:val="hybridMultilevel"/>
    <w:tmpl w:val="39201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31398"/>
    <w:multiLevelType w:val="hybridMultilevel"/>
    <w:tmpl w:val="E32C8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B7A9A"/>
    <w:multiLevelType w:val="hybridMultilevel"/>
    <w:tmpl w:val="5680D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35A28"/>
    <w:multiLevelType w:val="hybridMultilevel"/>
    <w:tmpl w:val="D1008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F5E76"/>
    <w:multiLevelType w:val="hybridMultilevel"/>
    <w:tmpl w:val="317859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393C99"/>
    <w:multiLevelType w:val="hybridMultilevel"/>
    <w:tmpl w:val="E3F6D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0F"/>
    <w:rsid w:val="00032DC6"/>
    <w:rsid w:val="00062346"/>
    <w:rsid w:val="00086D6B"/>
    <w:rsid w:val="00093802"/>
    <w:rsid w:val="00095C64"/>
    <w:rsid w:val="000A4C10"/>
    <w:rsid w:val="000A7F5B"/>
    <w:rsid w:val="000B14BD"/>
    <w:rsid w:val="000C217E"/>
    <w:rsid w:val="000C2316"/>
    <w:rsid w:val="000C3420"/>
    <w:rsid w:val="000D4FFD"/>
    <w:rsid w:val="000D626F"/>
    <w:rsid w:val="000D7C0F"/>
    <w:rsid w:val="000E40C7"/>
    <w:rsid w:val="000F29FE"/>
    <w:rsid w:val="000F574E"/>
    <w:rsid w:val="00122A32"/>
    <w:rsid w:val="001333B3"/>
    <w:rsid w:val="0015143F"/>
    <w:rsid w:val="00151E2A"/>
    <w:rsid w:val="00153C42"/>
    <w:rsid w:val="001714CC"/>
    <w:rsid w:val="00184A2C"/>
    <w:rsid w:val="0018694B"/>
    <w:rsid w:val="001939B8"/>
    <w:rsid w:val="00193C87"/>
    <w:rsid w:val="0019756E"/>
    <w:rsid w:val="001A61C3"/>
    <w:rsid w:val="001D39FC"/>
    <w:rsid w:val="001E4107"/>
    <w:rsid w:val="001F025B"/>
    <w:rsid w:val="001F40D9"/>
    <w:rsid w:val="001F4C64"/>
    <w:rsid w:val="002015B2"/>
    <w:rsid w:val="00215694"/>
    <w:rsid w:val="00217EAD"/>
    <w:rsid w:val="00220C59"/>
    <w:rsid w:val="00224D5A"/>
    <w:rsid w:val="00225331"/>
    <w:rsid w:val="0023635D"/>
    <w:rsid w:val="00250B62"/>
    <w:rsid w:val="00257F14"/>
    <w:rsid w:val="00285415"/>
    <w:rsid w:val="0029286B"/>
    <w:rsid w:val="002952A8"/>
    <w:rsid w:val="002A6515"/>
    <w:rsid w:val="002B032E"/>
    <w:rsid w:val="002B59F5"/>
    <w:rsid w:val="002C2997"/>
    <w:rsid w:val="002C67A7"/>
    <w:rsid w:val="002D31D2"/>
    <w:rsid w:val="002D4037"/>
    <w:rsid w:val="002D416D"/>
    <w:rsid w:val="002F34C0"/>
    <w:rsid w:val="003040C3"/>
    <w:rsid w:val="00312240"/>
    <w:rsid w:val="00316ED9"/>
    <w:rsid w:val="00322915"/>
    <w:rsid w:val="0032670B"/>
    <w:rsid w:val="0034038F"/>
    <w:rsid w:val="003421A8"/>
    <w:rsid w:val="00342692"/>
    <w:rsid w:val="003429B6"/>
    <w:rsid w:val="0034497F"/>
    <w:rsid w:val="003455CE"/>
    <w:rsid w:val="00346075"/>
    <w:rsid w:val="003554C0"/>
    <w:rsid w:val="0036504F"/>
    <w:rsid w:val="00393E8E"/>
    <w:rsid w:val="003A4B11"/>
    <w:rsid w:val="003D101D"/>
    <w:rsid w:val="003D4E21"/>
    <w:rsid w:val="003D5EC2"/>
    <w:rsid w:val="003E1437"/>
    <w:rsid w:val="003F1CC7"/>
    <w:rsid w:val="003F59A3"/>
    <w:rsid w:val="00416471"/>
    <w:rsid w:val="00425198"/>
    <w:rsid w:val="00425B52"/>
    <w:rsid w:val="00426E18"/>
    <w:rsid w:val="00427FED"/>
    <w:rsid w:val="00435D66"/>
    <w:rsid w:val="00443A97"/>
    <w:rsid w:val="00445B76"/>
    <w:rsid w:val="0046745B"/>
    <w:rsid w:val="004713C2"/>
    <w:rsid w:val="004772E0"/>
    <w:rsid w:val="004972A5"/>
    <w:rsid w:val="004A0B9E"/>
    <w:rsid w:val="004B0C61"/>
    <w:rsid w:val="004B3DDE"/>
    <w:rsid w:val="004B7972"/>
    <w:rsid w:val="004D1316"/>
    <w:rsid w:val="004D3D7E"/>
    <w:rsid w:val="004E3740"/>
    <w:rsid w:val="004F0E57"/>
    <w:rsid w:val="005033FA"/>
    <w:rsid w:val="0052328A"/>
    <w:rsid w:val="00532BE6"/>
    <w:rsid w:val="005349EB"/>
    <w:rsid w:val="005349EC"/>
    <w:rsid w:val="005437AE"/>
    <w:rsid w:val="00544C9A"/>
    <w:rsid w:val="00551CFA"/>
    <w:rsid w:val="00571097"/>
    <w:rsid w:val="005808F2"/>
    <w:rsid w:val="00585E8C"/>
    <w:rsid w:val="005875BC"/>
    <w:rsid w:val="00590B33"/>
    <w:rsid w:val="005A0F1F"/>
    <w:rsid w:val="005A4685"/>
    <w:rsid w:val="005A559F"/>
    <w:rsid w:val="005C06C6"/>
    <w:rsid w:val="005C42F1"/>
    <w:rsid w:val="005E41F2"/>
    <w:rsid w:val="005E4A93"/>
    <w:rsid w:val="005F1872"/>
    <w:rsid w:val="0060321E"/>
    <w:rsid w:val="00603C43"/>
    <w:rsid w:val="00620724"/>
    <w:rsid w:val="00620A87"/>
    <w:rsid w:val="00630D14"/>
    <w:rsid w:val="0063259C"/>
    <w:rsid w:val="006350FF"/>
    <w:rsid w:val="006445B4"/>
    <w:rsid w:val="006478BE"/>
    <w:rsid w:val="00652BAD"/>
    <w:rsid w:val="00656C62"/>
    <w:rsid w:val="00670682"/>
    <w:rsid w:val="00684183"/>
    <w:rsid w:val="00692A3C"/>
    <w:rsid w:val="006940B3"/>
    <w:rsid w:val="00695535"/>
    <w:rsid w:val="00695CB9"/>
    <w:rsid w:val="00696BC7"/>
    <w:rsid w:val="00697226"/>
    <w:rsid w:val="006A00DB"/>
    <w:rsid w:val="006A28FD"/>
    <w:rsid w:val="006A2A25"/>
    <w:rsid w:val="006A382B"/>
    <w:rsid w:val="006B02E4"/>
    <w:rsid w:val="006C4D70"/>
    <w:rsid w:val="006D0BE4"/>
    <w:rsid w:val="007216E4"/>
    <w:rsid w:val="0072485C"/>
    <w:rsid w:val="00727E4E"/>
    <w:rsid w:val="007334AB"/>
    <w:rsid w:val="00734316"/>
    <w:rsid w:val="00737493"/>
    <w:rsid w:val="00763F79"/>
    <w:rsid w:val="00767F99"/>
    <w:rsid w:val="00793D98"/>
    <w:rsid w:val="00797549"/>
    <w:rsid w:val="00797B4C"/>
    <w:rsid w:val="007B6CB9"/>
    <w:rsid w:val="007D2D67"/>
    <w:rsid w:val="007D763E"/>
    <w:rsid w:val="007E0AC2"/>
    <w:rsid w:val="007E543C"/>
    <w:rsid w:val="007E5566"/>
    <w:rsid w:val="007F1E08"/>
    <w:rsid w:val="00802967"/>
    <w:rsid w:val="00811121"/>
    <w:rsid w:val="0081449C"/>
    <w:rsid w:val="008169F9"/>
    <w:rsid w:val="008236E6"/>
    <w:rsid w:val="008240D4"/>
    <w:rsid w:val="00824196"/>
    <w:rsid w:val="0082451E"/>
    <w:rsid w:val="0082524F"/>
    <w:rsid w:val="00842E13"/>
    <w:rsid w:val="00847198"/>
    <w:rsid w:val="00855721"/>
    <w:rsid w:val="00863E41"/>
    <w:rsid w:val="00886131"/>
    <w:rsid w:val="008B5657"/>
    <w:rsid w:val="008C0857"/>
    <w:rsid w:val="008C2170"/>
    <w:rsid w:val="008E2BDF"/>
    <w:rsid w:val="009301B3"/>
    <w:rsid w:val="009318FD"/>
    <w:rsid w:val="009423F2"/>
    <w:rsid w:val="00946C2C"/>
    <w:rsid w:val="0095317E"/>
    <w:rsid w:val="009767E6"/>
    <w:rsid w:val="009808EF"/>
    <w:rsid w:val="00986A6C"/>
    <w:rsid w:val="00992CA3"/>
    <w:rsid w:val="009C46FC"/>
    <w:rsid w:val="009D0E4A"/>
    <w:rsid w:val="00A00554"/>
    <w:rsid w:val="00A05DFE"/>
    <w:rsid w:val="00A34040"/>
    <w:rsid w:val="00A55587"/>
    <w:rsid w:val="00A56CD3"/>
    <w:rsid w:val="00A80879"/>
    <w:rsid w:val="00A828F2"/>
    <w:rsid w:val="00A877DD"/>
    <w:rsid w:val="00AA0595"/>
    <w:rsid w:val="00AA78B7"/>
    <w:rsid w:val="00AB19A1"/>
    <w:rsid w:val="00AC7D7D"/>
    <w:rsid w:val="00AD445E"/>
    <w:rsid w:val="00AD6ADE"/>
    <w:rsid w:val="00AD745B"/>
    <w:rsid w:val="00B13480"/>
    <w:rsid w:val="00B1767E"/>
    <w:rsid w:val="00B360D7"/>
    <w:rsid w:val="00B41D36"/>
    <w:rsid w:val="00B42590"/>
    <w:rsid w:val="00B43AB2"/>
    <w:rsid w:val="00B50D3B"/>
    <w:rsid w:val="00B669C3"/>
    <w:rsid w:val="00B67254"/>
    <w:rsid w:val="00B718D1"/>
    <w:rsid w:val="00B7565D"/>
    <w:rsid w:val="00B93BD7"/>
    <w:rsid w:val="00BA0382"/>
    <w:rsid w:val="00BA357F"/>
    <w:rsid w:val="00BB7C27"/>
    <w:rsid w:val="00BC5D0D"/>
    <w:rsid w:val="00BD4B44"/>
    <w:rsid w:val="00BF2778"/>
    <w:rsid w:val="00C1486A"/>
    <w:rsid w:val="00C337EF"/>
    <w:rsid w:val="00C34E3C"/>
    <w:rsid w:val="00C67990"/>
    <w:rsid w:val="00C73C4D"/>
    <w:rsid w:val="00C74938"/>
    <w:rsid w:val="00C851E6"/>
    <w:rsid w:val="00C9571B"/>
    <w:rsid w:val="00C963D1"/>
    <w:rsid w:val="00CA00B7"/>
    <w:rsid w:val="00CC19D6"/>
    <w:rsid w:val="00CE393F"/>
    <w:rsid w:val="00CF1EA4"/>
    <w:rsid w:val="00D03A3F"/>
    <w:rsid w:val="00D108A6"/>
    <w:rsid w:val="00D17840"/>
    <w:rsid w:val="00D22C54"/>
    <w:rsid w:val="00D25080"/>
    <w:rsid w:val="00D30987"/>
    <w:rsid w:val="00D45795"/>
    <w:rsid w:val="00D50A66"/>
    <w:rsid w:val="00D543ED"/>
    <w:rsid w:val="00D6158F"/>
    <w:rsid w:val="00D63282"/>
    <w:rsid w:val="00D7218C"/>
    <w:rsid w:val="00DC2831"/>
    <w:rsid w:val="00DD68AF"/>
    <w:rsid w:val="00E02B75"/>
    <w:rsid w:val="00E138EF"/>
    <w:rsid w:val="00E2059B"/>
    <w:rsid w:val="00E23420"/>
    <w:rsid w:val="00E246DB"/>
    <w:rsid w:val="00E25AFA"/>
    <w:rsid w:val="00E35E45"/>
    <w:rsid w:val="00E37AA5"/>
    <w:rsid w:val="00E4561A"/>
    <w:rsid w:val="00E55F24"/>
    <w:rsid w:val="00E646C4"/>
    <w:rsid w:val="00E70D82"/>
    <w:rsid w:val="00E814E9"/>
    <w:rsid w:val="00E87185"/>
    <w:rsid w:val="00E936A5"/>
    <w:rsid w:val="00EA3849"/>
    <w:rsid w:val="00EA75AA"/>
    <w:rsid w:val="00EB1B92"/>
    <w:rsid w:val="00EB4879"/>
    <w:rsid w:val="00EC1666"/>
    <w:rsid w:val="00EC69A1"/>
    <w:rsid w:val="00EC6F8C"/>
    <w:rsid w:val="00ED1263"/>
    <w:rsid w:val="00ED3436"/>
    <w:rsid w:val="00EE2F37"/>
    <w:rsid w:val="00EE38FA"/>
    <w:rsid w:val="00EE4AF2"/>
    <w:rsid w:val="00F00EA6"/>
    <w:rsid w:val="00F36E46"/>
    <w:rsid w:val="00F36EE0"/>
    <w:rsid w:val="00F440EF"/>
    <w:rsid w:val="00F53B3B"/>
    <w:rsid w:val="00F6278F"/>
    <w:rsid w:val="00FA34D2"/>
    <w:rsid w:val="00FB08B1"/>
    <w:rsid w:val="00FC31FF"/>
    <w:rsid w:val="00FC4815"/>
    <w:rsid w:val="00FD381C"/>
    <w:rsid w:val="00FE5532"/>
    <w:rsid w:val="00FF0442"/>
    <w:rsid w:val="00FF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71EE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C6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C06C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06C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06C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06C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06C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06C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06C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06C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06C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06C6"/>
    <w:pPr>
      <w:ind w:left="72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D7218C"/>
    <w:pPr>
      <w:spacing w:after="120" w:line="240" w:lineRule="auto"/>
    </w:pPr>
    <w:rPr>
      <w:rFonts w:eastAsiaTheme="minorEastAsia" w:cstheme="minorBidi"/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18C"/>
    <w:rPr>
      <w:rFonts w:ascii="Calibri" w:hAnsi="Calibri"/>
      <w:sz w:val="16"/>
    </w:rPr>
  </w:style>
  <w:style w:type="character" w:customStyle="1" w:styleId="Titre4Car">
    <w:name w:val="Titre 4 Car"/>
    <w:basedOn w:val="Policepardfaut"/>
    <w:link w:val="Titre4"/>
    <w:uiPriority w:val="9"/>
    <w:rsid w:val="005C06C6"/>
    <w:rPr>
      <w:b/>
      <w:bCs/>
      <w:spacing w:val="5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5C06C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78B7"/>
  </w:style>
  <w:style w:type="character" w:customStyle="1" w:styleId="Titre1Car">
    <w:name w:val="Titre 1 Car"/>
    <w:basedOn w:val="Policepardfaut"/>
    <w:link w:val="Titre1"/>
    <w:uiPriority w:val="9"/>
    <w:rsid w:val="005C06C6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C06C6"/>
    <w:rPr>
      <w:small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DD68AF"/>
  </w:style>
  <w:style w:type="character" w:customStyle="1" w:styleId="Titre3Car">
    <w:name w:val="Titre 3 Car"/>
    <w:basedOn w:val="Policepardfaut"/>
    <w:link w:val="Titre3"/>
    <w:uiPriority w:val="9"/>
    <w:semiHidden/>
    <w:rsid w:val="005C06C6"/>
    <w:rPr>
      <w:i/>
      <w:iCs/>
      <w:smallCaps/>
      <w:spacing w:val="5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5C06C6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C06C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5C06C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C06C6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C06C6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C06C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06C6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06C6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06C6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5C06C6"/>
    <w:rPr>
      <w:b/>
      <w:bCs/>
    </w:rPr>
  </w:style>
  <w:style w:type="character" w:styleId="Accentuation">
    <w:name w:val="Emphasis"/>
    <w:uiPriority w:val="20"/>
    <w:qFormat/>
    <w:rsid w:val="005C06C6"/>
    <w:rPr>
      <w:b/>
      <w:bCs/>
      <w:i/>
      <w:iCs/>
      <w:spacing w:val="10"/>
    </w:rPr>
  </w:style>
  <w:style w:type="paragraph" w:styleId="Citation">
    <w:name w:val="Quote"/>
    <w:basedOn w:val="Normal"/>
    <w:next w:val="Normal"/>
    <w:link w:val="CitationCar"/>
    <w:uiPriority w:val="29"/>
    <w:qFormat/>
    <w:rsid w:val="005C06C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C06C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06C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06C6"/>
    <w:rPr>
      <w:i/>
      <w:iCs/>
    </w:rPr>
  </w:style>
  <w:style w:type="character" w:styleId="Accentuationdiscrte">
    <w:name w:val="Subtle Emphasis"/>
    <w:uiPriority w:val="19"/>
    <w:qFormat/>
    <w:rsid w:val="005C06C6"/>
    <w:rPr>
      <w:i/>
      <w:iCs/>
    </w:rPr>
  </w:style>
  <w:style w:type="character" w:styleId="Forteaccentuation">
    <w:name w:val="Intense Emphasis"/>
    <w:uiPriority w:val="21"/>
    <w:qFormat/>
    <w:rsid w:val="005C06C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C06C6"/>
    <w:rPr>
      <w:smallCaps/>
    </w:rPr>
  </w:style>
  <w:style w:type="character" w:styleId="Rfrenceintense">
    <w:name w:val="Intense Reference"/>
    <w:uiPriority w:val="32"/>
    <w:qFormat/>
    <w:rsid w:val="005C06C6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5C06C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06C6"/>
    <w:pPr>
      <w:outlineLvl w:val="9"/>
    </w:pPr>
    <w:rPr>
      <w:lang w:bidi="en-US"/>
    </w:rPr>
  </w:style>
  <w:style w:type="table" w:styleId="Grille">
    <w:name w:val="Table Grid"/>
    <w:basedOn w:val="TableauNormal"/>
    <w:uiPriority w:val="59"/>
    <w:rsid w:val="0018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B19A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18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183"/>
    <w:rPr>
      <w:rFonts w:ascii="Lucida Grande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C6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C06C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06C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06C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06C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06C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06C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06C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06C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06C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06C6"/>
    <w:pPr>
      <w:ind w:left="72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D7218C"/>
    <w:pPr>
      <w:spacing w:after="120" w:line="240" w:lineRule="auto"/>
    </w:pPr>
    <w:rPr>
      <w:rFonts w:eastAsiaTheme="minorEastAsia" w:cstheme="minorBidi"/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18C"/>
    <w:rPr>
      <w:rFonts w:ascii="Calibri" w:hAnsi="Calibri"/>
      <w:sz w:val="16"/>
    </w:rPr>
  </w:style>
  <w:style w:type="character" w:customStyle="1" w:styleId="Titre4Car">
    <w:name w:val="Titre 4 Car"/>
    <w:basedOn w:val="Policepardfaut"/>
    <w:link w:val="Titre4"/>
    <w:uiPriority w:val="9"/>
    <w:rsid w:val="005C06C6"/>
    <w:rPr>
      <w:b/>
      <w:bCs/>
      <w:spacing w:val="5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5C06C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78B7"/>
  </w:style>
  <w:style w:type="character" w:customStyle="1" w:styleId="Titre1Car">
    <w:name w:val="Titre 1 Car"/>
    <w:basedOn w:val="Policepardfaut"/>
    <w:link w:val="Titre1"/>
    <w:uiPriority w:val="9"/>
    <w:rsid w:val="005C06C6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C06C6"/>
    <w:rPr>
      <w:small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DD68AF"/>
  </w:style>
  <w:style w:type="character" w:customStyle="1" w:styleId="Titre3Car">
    <w:name w:val="Titre 3 Car"/>
    <w:basedOn w:val="Policepardfaut"/>
    <w:link w:val="Titre3"/>
    <w:uiPriority w:val="9"/>
    <w:semiHidden/>
    <w:rsid w:val="005C06C6"/>
    <w:rPr>
      <w:i/>
      <w:iCs/>
      <w:smallCaps/>
      <w:spacing w:val="5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5C06C6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C06C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5C06C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C06C6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C06C6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C06C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06C6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06C6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06C6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5C06C6"/>
    <w:rPr>
      <w:b/>
      <w:bCs/>
    </w:rPr>
  </w:style>
  <w:style w:type="character" w:styleId="Accentuation">
    <w:name w:val="Emphasis"/>
    <w:uiPriority w:val="20"/>
    <w:qFormat/>
    <w:rsid w:val="005C06C6"/>
    <w:rPr>
      <w:b/>
      <w:bCs/>
      <w:i/>
      <w:iCs/>
      <w:spacing w:val="10"/>
    </w:rPr>
  </w:style>
  <w:style w:type="paragraph" w:styleId="Citation">
    <w:name w:val="Quote"/>
    <w:basedOn w:val="Normal"/>
    <w:next w:val="Normal"/>
    <w:link w:val="CitationCar"/>
    <w:uiPriority w:val="29"/>
    <w:qFormat/>
    <w:rsid w:val="005C06C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C06C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06C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06C6"/>
    <w:rPr>
      <w:i/>
      <w:iCs/>
    </w:rPr>
  </w:style>
  <w:style w:type="character" w:styleId="Accentuationdiscrte">
    <w:name w:val="Subtle Emphasis"/>
    <w:uiPriority w:val="19"/>
    <w:qFormat/>
    <w:rsid w:val="005C06C6"/>
    <w:rPr>
      <w:i/>
      <w:iCs/>
    </w:rPr>
  </w:style>
  <w:style w:type="character" w:styleId="Forteaccentuation">
    <w:name w:val="Intense Emphasis"/>
    <w:uiPriority w:val="21"/>
    <w:qFormat/>
    <w:rsid w:val="005C06C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C06C6"/>
    <w:rPr>
      <w:smallCaps/>
    </w:rPr>
  </w:style>
  <w:style w:type="character" w:styleId="Rfrenceintense">
    <w:name w:val="Intense Reference"/>
    <w:uiPriority w:val="32"/>
    <w:qFormat/>
    <w:rsid w:val="005C06C6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5C06C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06C6"/>
    <w:pPr>
      <w:outlineLvl w:val="9"/>
    </w:pPr>
    <w:rPr>
      <w:lang w:bidi="en-US"/>
    </w:rPr>
  </w:style>
  <w:style w:type="table" w:styleId="Grille">
    <w:name w:val="Table Grid"/>
    <w:basedOn w:val="TableauNormal"/>
    <w:uiPriority w:val="59"/>
    <w:rsid w:val="0018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B19A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18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183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clsm-ccoms.org" TargetMode="External"/><Relationship Id="rId10" Type="http://schemas.openxmlformats.org/officeDocument/2006/relationships/hyperlink" Target="https://clsm-ccoms.org/?p=816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D0642802CC384DA50205D616BAB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4AD19E-6060-C540-A1E7-7131F375A34C}"/>
      </w:docPartPr>
      <w:docPartBody>
        <w:p w:rsidR="00EA58EC" w:rsidRDefault="00C67E50" w:rsidP="00C67E50">
          <w:pPr>
            <w:pStyle w:val="FFD0642802CC384DA50205D616BAB034"/>
          </w:pPr>
          <w:r>
            <w:t>[Tapez le texte]</w:t>
          </w:r>
        </w:p>
      </w:docPartBody>
    </w:docPart>
    <w:docPart>
      <w:docPartPr>
        <w:name w:val="C62C78B923C5F949AD3229122FA25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3C46E-0E4F-8D4D-BA21-7FBE220DE826}"/>
      </w:docPartPr>
      <w:docPartBody>
        <w:p w:rsidR="00EA58EC" w:rsidRDefault="00C67E50" w:rsidP="00C67E50">
          <w:pPr>
            <w:pStyle w:val="C62C78B923C5F949AD3229122FA25252"/>
          </w:pPr>
          <w:r>
            <w:t>[Tapez le texte]</w:t>
          </w:r>
        </w:p>
      </w:docPartBody>
    </w:docPart>
    <w:docPart>
      <w:docPartPr>
        <w:name w:val="59A2D26838547645A9702B4A5E8D7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80D0B-68B9-D54B-8119-1993078BE9C7}"/>
      </w:docPartPr>
      <w:docPartBody>
        <w:p w:rsidR="00EA58EC" w:rsidRDefault="00C67E50" w:rsidP="00C67E50">
          <w:pPr>
            <w:pStyle w:val="59A2D26838547645A9702B4A5E8D7070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F8"/>
    <w:rsid w:val="002B2FB0"/>
    <w:rsid w:val="00507B5E"/>
    <w:rsid w:val="00764EF5"/>
    <w:rsid w:val="00A9618E"/>
    <w:rsid w:val="00AB291A"/>
    <w:rsid w:val="00B27060"/>
    <w:rsid w:val="00BA09F9"/>
    <w:rsid w:val="00BC33F8"/>
    <w:rsid w:val="00C67E50"/>
    <w:rsid w:val="00D4367A"/>
    <w:rsid w:val="00EA58EC"/>
    <w:rsid w:val="00F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aj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76FE0BC3520B44BCC1451FAB3FF9EE">
    <w:name w:val="6F76FE0BC3520B44BCC1451FAB3FF9EE"/>
    <w:rsid w:val="00BC33F8"/>
  </w:style>
  <w:style w:type="paragraph" w:customStyle="1" w:styleId="5E31DA9FC820F44F89A06D45DC1D8104">
    <w:name w:val="5E31DA9FC820F44F89A06D45DC1D8104"/>
    <w:rsid w:val="00BC33F8"/>
  </w:style>
  <w:style w:type="paragraph" w:customStyle="1" w:styleId="D1653CA73E1B704AB86E20339EDB5AF0">
    <w:name w:val="D1653CA73E1B704AB86E20339EDB5AF0"/>
    <w:rsid w:val="00C67E50"/>
  </w:style>
  <w:style w:type="paragraph" w:customStyle="1" w:styleId="10D22D316BBF7E4EB91A542FF060D7BB">
    <w:name w:val="10D22D316BBF7E4EB91A542FF060D7BB"/>
    <w:rsid w:val="00C67E50"/>
  </w:style>
  <w:style w:type="paragraph" w:customStyle="1" w:styleId="4F4DC4D3E1AD3E4A85FFC469234EBCA0">
    <w:name w:val="4F4DC4D3E1AD3E4A85FFC469234EBCA0"/>
    <w:rsid w:val="00C67E50"/>
  </w:style>
  <w:style w:type="paragraph" w:customStyle="1" w:styleId="7FAB804F6D112F41AF178F9223DC8417">
    <w:name w:val="7FAB804F6D112F41AF178F9223DC8417"/>
    <w:rsid w:val="00C67E50"/>
  </w:style>
  <w:style w:type="paragraph" w:customStyle="1" w:styleId="40379ECA2D1CC2468B6FD1C2D3B17667">
    <w:name w:val="40379ECA2D1CC2468B6FD1C2D3B17667"/>
    <w:rsid w:val="00C67E50"/>
  </w:style>
  <w:style w:type="paragraph" w:customStyle="1" w:styleId="26EF30AB3D676242AD992346BC2937C9">
    <w:name w:val="26EF30AB3D676242AD992346BC2937C9"/>
    <w:rsid w:val="00C67E50"/>
  </w:style>
  <w:style w:type="paragraph" w:customStyle="1" w:styleId="FFD0642802CC384DA50205D616BAB034">
    <w:name w:val="FFD0642802CC384DA50205D616BAB034"/>
    <w:rsid w:val="00C67E50"/>
  </w:style>
  <w:style w:type="paragraph" w:customStyle="1" w:styleId="C62C78B923C5F949AD3229122FA25252">
    <w:name w:val="C62C78B923C5F949AD3229122FA25252"/>
    <w:rsid w:val="00C67E50"/>
  </w:style>
  <w:style w:type="paragraph" w:customStyle="1" w:styleId="59A2D26838547645A9702B4A5E8D7070">
    <w:name w:val="59A2D26838547645A9702B4A5E8D7070"/>
    <w:rsid w:val="00C67E50"/>
  </w:style>
  <w:style w:type="paragraph" w:customStyle="1" w:styleId="64F51E715E81E3439F37BC960BC1EB77">
    <w:name w:val="64F51E715E81E3439F37BC960BC1EB77"/>
    <w:rsid w:val="00C67E50"/>
  </w:style>
  <w:style w:type="paragraph" w:customStyle="1" w:styleId="3AAE346C50CC47468B9766BDCEF18BBB">
    <w:name w:val="3AAE346C50CC47468B9766BDCEF18BBB"/>
    <w:rsid w:val="00C67E50"/>
  </w:style>
  <w:style w:type="paragraph" w:customStyle="1" w:styleId="B529D5BD575EEF46A38E172C79FE417C">
    <w:name w:val="B529D5BD575EEF46A38E172C79FE417C"/>
    <w:rsid w:val="00C67E5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aj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76FE0BC3520B44BCC1451FAB3FF9EE">
    <w:name w:val="6F76FE0BC3520B44BCC1451FAB3FF9EE"/>
    <w:rsid w:val="00BC33F8"/>
  </w:style>
  <w:style w:type="paragraph" w:customStyle="1" w:styleId="5E31DA9FC820F44F89A06D45DC1D8104">
    <w:name w:val="5E31DA9FC820F44F89A06D45DC1D8104"/>
    <w:rsid w:val="00BC33F8"/>
  </w:style>
  <w:style w:type="paragraph" w:customStyle="1" w:styleId="D1653CA73E1B704AB86E20339EDB5AF0">
    <w:name w:val="D1653CA73E1B704AB86E20339EDB5AF0"/>
    <w:rsid w:val="00C67E50"/>
  </w:style>
  <w:style w:type="paragraph" w:customStyle="1" w:styleId="10D22D316BBF7E4EB91A542FF060D7BB">
    <w:name w:val="10D22D316BBF7E4EB91A542FF060D7BB"/>
    <w:rsid w:val="00C67E50"/>
  </w:style>
  <w:style w:type="paragraph" w:customStyle="1" w:styleId="4F4DC4D3E1AD3E4A85FFC469234EBCA0">
    <w:name w:val="4F4DC4D3E1AD3E4A85FFC469234EBCA0"/>
    <w:rsid w:val="00C67E50"/>
  </w:style>
  <w:style w:type="paragraph" w:customStyle="1" w:styleId="7FAB804F6D112F41AF178F9223DC8417">
    <w:name w:val="7FAB804F6D112F41AF178F9223DC8417"/>
    <w:rsid w:val="00C67E50"/>
  </w:style>
  <w:style w:type="paragraph" w:customStyle="1" w:styleId="40379ECA2D1CC2468B6FD1C2D3B17667">
    <w:name w:val="40379ECA2D1CC2468B6FD1C2D3B17667"/>
    <w:rsid w:val="00C67E50"/>
  </w:style>
  <w:style w:type="paragraph" w:customStyle="1" w:styleId="26EF30AB3D676242AD992346BC2937C9">
    <w:name w:val="26EF30AB3D676242AD992346BC2937C9"/>
    <w:rsid w:val="00C67E50"/>
  </w:style>
  <w:style w:type="paragraph" w:customStyle="1" w:styleId="FFD0642802CC384DA50205D616BAB034">
    <w:name w:val="FFD0642802CC384DA50205D616BAB034"/>
    <w:rsid w:val="00C67E50"/>
  </w:style>
  <w:style w:type="paragraph" w:customStyle="1" w:styleId="C62C78B923C5F949AD3229122FA25252">
    <w:name w:val="C62C78B923C5F949AD3229122FA25252"/>
    <w:rsid w:val="00C67E50"/>
  </w:style>
  <w:style w:type="paragraph" w:customStyle="1" w:styleId="59A2D26838547645A9702B4A5E8D7070">
    <w:name w:val="59A2D26838547645A9702B4A5E8D7070"/>
    <w:rsid w:val="00C67E50"/>
  </w:style>
  <w:style w:type="paragraph" w:customStyle="1" w:styleId="64F51E715E81E3439F37BC960BC1EB77">
    <w:name w:val="64F51E715E81E3439F37BC960BC1EB77"/>
    <w:rsid w:val="00C67E50"/>
  </w:style>
  <w:style w:type="paragraph" w:customStyle="1" w:styleId="3AAE346C50CC47468B9766BDCEF18BBB">
    <w:name w:val="3AAE346C50CC47468B9766BDCEF18BBB"/>
    <w:rsid w:val="00C67E50"/>
  </w:style>
  <w:style w:type="paragraph" w:customStyle="1" w:styleId="B529D5BD575EEF46A38E172C79FE417C">
    <w:name w:val="B529D5BD575EEF46A38E172C79FE417C"/>
    <w:rsid w:val="00C67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CCE378-F462-7F46-8C7D-7450CCDC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627</Words>
  <Characters>3454</Characters>
  <Application>Microsoft Macintosh Word</Application>
  <DocSecurity>0</DocSecurity>
  <Lines>28</Lines>
  <Paragraphs>8</Paragraphs>
  <ScaleCrop>false</ScaleCrop>
  <Company>CH DE JURY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Informatique</dc:creator>
  <cp:keywords/>
  <dc:description/>
  <cp:lastModifiedBy>Stéphane Tinnes-Kraemer</cp:lastModifiedBy>
  <cp:revision>41</cp:revision>
  <cp:lastPrinted>2021-11-09T13:17:00Z</cp:lastPrinted>
  <dcterms:created xsi:type="dcterms:W3CDTF">2018-01-04T08:00:00Z</dcterms:created>
  <dcterms:modified xsi:type="dcterms:W3CDTF">2022-03-09T14:17:00Z</dcterms:modified>
</cp:coreProperties>
</file>