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23DF3684" w:rsidR="000D7C0F" w:rsidRDefault="003A1A3A" w:rsidP="000D7C0F">
      <w:pPr>
        <w:pStyle w:val="Titre1"/>
      </w:pPr>
      <w:r>
        <w:t>Compte rendu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5C06C6">
        <w:trPr>
          <w:trHeight w:val="408"/>
        </w:trPr>
        <w:tc>
          <w:tcPr>
            <w:tcW w:w="5882" w:type="dxa"/>
          </w:tcPr>
          <w:p w14:paraId="2B5899C6" w14:textId="585922B3" w:rsidR="00184A2C" w:rsidRPr="001F4C64" w:rsidRDefault="0099772E" w:rsidP="0099772E">
            <w:pPr>
              <w:spacing w:after="0"/>
            </w:pPr>
            <w:r>
              <w:t>Réunion de c</w:t>
            </w:r>
            <w:r w:rsidR="00FE47B4">
              <w:t>onstitution d’</w:t>
            </w:r>
            <w:r>
              <w:t xml:space="preserve">une équipe projet pour le volet « santé mentale » </w:t>
            </w:r>
            <w:r w:rsidR="00782D8B">
              <w:t>de</w:t>
            </w:r>
            <w:r w:rsidR="0032629A">
              <w:t xml:space="preserve"> </w:t>
            </w:r>
            <w:r w:rsidR="006E079D">
              <w:t xml:space="preserve">la </w:t>
            </w:r>
            <w:r w:rsidR="0032629A">
              <w:t>« C</w:t>
            </w:r>
            <w:r w:rsidR="00C930B0">
              <w:t>ité éducative</w:t>
            </w:r>
            <w:r w:rsidR="0032629A">
              <w:t> »</w:t>
            </w:r>
            <w:r w:rsidR="000A1325">
              <w:t xml:space="preserve"> </w:t>
            </w:r>
            <w:r w:rsidR="000A1406">
              <w:t>de Metz</w:t>
            </w:r>
            <w:r w:rsidR="00FE47B4">
              <w:t>-Borny</w:t>
            </w:r>
          </w:p>
        </w:tc>
        <w:tc>
          <w:tcPr>
            <w:tcW w:w="3260" w:type="dxa"/>
          </w:tcPr>
          <w:p w14:paraId="121D4E58" w14:textId="4E8472BC" w:rsidR="0099772E" w:rsidRDefault="001753D3" w:rsidP="0099772E">
            <w:pPr>
              <w:spacing w:after="0"/>
            </w:pPr>
            <w:r>
              <w:t>05/05</w:t>
            </w:r>
            <w:r w:rsidR="00CE5668">
              <w:t>/2022</w:t>
            </w:r>
          </w:p>
          <w:p w14:paraId="010FFEF0" w14:textId="5BFA379D" w:rsidR="00184A2C" w:rsidRPr="003554C0" w:rsidRDefault="0099772E" w:rsidP="0099772E">
            <w:pPr>
              <w:spacing w:after="0"/>
              <w:rPr>
                <w:b/>
              </w:rPr>
            </w:pPr>
            <w:r>
              <w:t>C</w:t>
            </w:r>
            <w:r w:rsidR="00CE5668">
              <w:t>ollège des Hauts de Blémont</w:t>
            </w:r>
            <w:r w:rsidR="00811121">
              <w:t xml:space="preserve">  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74C6428E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456DACCB" w14:textId="77777777" w:rsidR="005A4685" w:rsidRPr="00D47AAB" w:rsidRDefault="00323274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Confirmation de l’équipe projet</w:t>
            </w:r>
            <w:r w:rsidR="005A4685">
              <w:t>.</w:t>
            </w:r>
          </w:p>
          <w:p w14:paraId="2ADCD438" w14:textId="77777777" w:rsidR="00D47AAB" w:rsidRPr="00D47AAB" w:rsidRDefault="00D47AAB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Élaboration d’un plan opérationnel et du calendrier de réalisation.</w:t>
            </w:r>
          </w:p>
          <w:p w14:paraId="44926402" w14:textId="74F43619" w:rsidR="00D47AAB" w:rsidRPr="005A4685" w:rsidRDefault="00D47AAB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Identification des besoins pour la demande de financement.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34CAE73A" w:rsidR="00184A2C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4EC546FB" w14:textId="77777777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CH Jury</w:t>
            </w:r>
          </w:p>
          <w:p w14:paraId="33DF6461" w14:textId="361301B1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Sylvie Plujat, cadre de santé, CMP Winnicott.</w:t>
            </w:r>
          </w:p>
          <w:p w14:paraId="7D63ED7F" w14:textId="0A4656E7" w:rsidR="00975CCE" w:rsidRDefault="00975CCE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Stéphane Tinnes-Kraemer, coordonnateur</w:t>
            </w:r>
            <w:r w:rsidR="00C44E11">
              <w:t>,</w:t>
            </w:r>
            <w:r>
              <w:t xml:space="preserve"> CLSM.</w:t>
            </w:r>
          </w:p>
          <w:p w14:paraId="0140E28E" w14:textId="1D322B92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Éducation nationale</w:t>
            </w:r>
          </w:p>
          <w:p w14:paraId="29859E0A" w14:textId="1BD5B55C" w:rsidR="00C44E11" w:rsidRPr="00890584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 xml:space="preserve">Claire </w:t>
            </w:r>
            <w:r w:rsidR="00406627" w:rsidRPr="00890584">
              <w:t>Bravi</w:t>
            </w:r>
            <w:r w:rsidRPr="00890584">
              <w:t xml:space="preserve">, </w:t>
            </w:r>
            <w:r w:rsidR="00AF2648" w:rsidRPr="00890584">
              <w:t>coordinatrice</w:t>
            </w:r>
            <w:r w:rsidRPr="00890584">
              <w:t xml:space="preserve"> ULIS</w:t>
            </w:r>
            <w:r w:rsidR="00AF2648" w:rsidRPr="00890584">
              <w:t xml:space="preserve">, École </w:t>
            </w:r>
            <w:r w:rsidR="00A15AAE" w:rsidRPr="00890584">
              <w:t>Chatrian 1</w:t>
            </w:r>
            <w:r w:rsidRPr="00890584">
              <w:t>.</w:t>
            </w:r>
          </w:p>
          <w:p w14:paraId="6D62D241" w14:textId="3E513109" w:rsidR="00B40175" w:rsidRPr="00890584" w:rsidRDefault="00B40175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Christelle C</w:t>
            </w:r>
            <w:r w:rsidR="00072DB7" w:rsidRPr="00890584">
              <w:t>uzor, infirmière,</w:t>
            </w:r>
            <w:r w:rsidR="00AF2648" w:rsidRPr="00890584">
              <w:t xml:space="preserve"> C</w:t>
            </w:r>
            <w:r w:rsidR="008572AD" w:rsidRPr="00890584">
              <w:t>ollège P. Valéry.</w:t>
            </w:r>
          </w:p>
          <w:p w14:paraId="2B6FD9A3" w14:textId="5F64907A" w:rsidR="00C44E11" w:rsidRPr="00890584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Stép</w:t>
            </w:r>
            <w:r w:rsidR="00FB717C" w:rsidRPr="00890584">
              <w:t xml:space="preserve">hanie </w:t>
            </w:r>
            <w:r w:rsidR="008572AD" w:rsidRPr="00890584">
              <w:t>Groshens</w:t>
            </w:r>
            <w:r w:rsidR="00FB717C" w:rsidRPr="00890584">
              <w:t>, infirmière Rep+</w:t>
            </w:r>
            <w:r w:rsidRPr="00890584">
              <w:t>.</w:t>
            </w:r>
          </w:p>
          <w:p w14:paraId="3C40A889" w14:textId="77777777" w:rsidR="00FB717C" w:rsidRPr="00890584" w:rsidRDefault="00FB717C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Olivier Kiffer, inspecteur, Éducation nationale.</w:t>
            </w:r>
          </w:p>
          <w:p w14:paraId="4CA62265" w14:textId="5E214B41" w:rsidR="00072DB7" w:rsidRPr="00890584" w:rsidRDefault="00072DB7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Nath</w:t>
            </w:r>
            <w:r w:rsidR="00AF2648" w:rsidRPr="00890584">
              <w:t>alie Metz, assistante sociale, C</w:t>
            </w:r>
            <w:r w:rsidRPr="00890584">
              <w:t>ollège P. Valéry.</w:t>
            </w:r>
          </w:p>
          <w:p w14:paraId="50720CE1" w14:textId="22D3D062" w:rsidR="00C44E11" w:rsidRPr="00890584" w:rsidRDefault="00FB717C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Rachel Seebald, infirmière Rep+</w:t>
            </w:r>
            <w:r w:rsidR="00C44E11" w:rsidRPr="00890584">
              <w:t>.</w:t>
            </w:r>
          </w:p>
          <w:p w14:paraId="43336D3A" w14:textId="7D5A69CD" w:rsidR="008572AD" w:rsidRPr="00890584" w:rsidRDefault="008572AD" w:rsidP="008572AD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 w:rsidRPr="00890584">
              <w:t>Caroline Shielmini, psychologue scolaire.</w:t>
            </w:r>
          </w:p>
          <w:p w14:paraId="30D8651D" w14:textId="32EE0643" w:rsidR="00C44E11" w:rsidRPr="00890584" w:rsidRDefault="00C44E11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 w:rsidRPr="00890584">
              <w:t>Philippe Toussaint, coordonnateur du réseau d’éducation prioritaire.</w:t>
            </w:r>
          </w:p>
          <w:p w14:paraId="02CC4581" w14:textId="15C2D35B" w:rsidR="00975CCE" w:rsidRPr="0099772E" w:rsidRDefault="00975CCE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PEP Lor’Est</w:t>
            </w:r>
          </w:p>
          <w:p w14:paraId="5EBF0C5C" w14:textId="49C60DBB" w:rsidR="00FB717C" w:rsidRDefault="00FB717C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Anne-Marie Joseph, directrice administrative CMPP et BAPÉ.</w:t>
            </w:r>
          </w:p>
          <w:p w14:paraId="28BE4D5E" w14:textId="77777777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Ville de Metz</w:t>
            </w:r>
          </w:p>
          <w:p w14:paraId="1A22F930" w14:textId="1099C613" w:rsidR="009A1245" w:rsidRDefault="009A1245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Bérénice Habrant, coordon</w:t>
            </w:r>
            <w:r w:rsidR="009E49E3">
              <w:t>n</w:t>
            </w:r>
            <w:r>
              <w:t>atrice Cité éducative.</w:t>
            </w:r>
          </w:p>
          <w:p w14:paraId="5E23F33A" w14:textId="1BB9A12C" w:rsidR="004D346F" w:rsidRPr="001A61C3" w:rsidRDefault="004F2E71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Julie Parachini, cheffe du service c</w:t>
            </w:r>
            <w:r w:rsidR="00FB717C">
              <w:t>ohésion sociale</w:t>
            </w:r>
            <w:r w:rsidR="006D6B28">
              <w:t xml:space="preserve"> et proximité</w:t>
            </w:r>
            <w:r>
              <w:t>.</w:t>
            </w: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56D008F3" w:rsidR="00AC7D7D" w:rsidRPr="00AC7D7D" w:rsidRDefault="00D63EE1" w:rsidP="00981A5C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20</w:t>
            </w:r>
            <w:r w:rsidR="00283D28">
              <w:t xml:space="preserve"> mai </w:t>
            </w:r>
            <w:r w:rsidR="00981A5C">
              <w:t xml:space="preserve">à 8h30 </w:t>
            </w:r>
            <w:r w:rsidR="006A20A4">
              <w:t xml:space="preserve">au collège des Hauts de Blémont </w:t>
            </w:r>
            <w:r w:rsidR="00B76477">
              <w:t xml:space="preserve">pour </w:t>
            </w:r>
            <w:r w:rsidR="00981A5C">
              <w:t>préparer l’action d’information en santé mentale destinée aux parents</w:t>
            </w:r>
            <w:r w:rsidR="00CC19D6">
              <w:t>.</w:t>
            </w:r>
          </w:p>
        </w:tc>
      </w:tr>
      <w:tr w:rsidR="00DB7F6F" w14:paraId="3AF3845F" w14:textId="77777777" w:rsidTr="005C06C6">
        <w:trPr>
          <w:cantSplit/>
        </w:trPr>
        <w:tc>
          <w:tcPr>
            <w:tcW w:w="9142" w:type="dxa"/>
            <w:gridSpan w:val="2"/>
          </w:tcPr>
          <w:p w14:paraId="2B2A06E8" w14:textId="0657B652" w:rsidR="00DB7F6F" w:rsidRDefault="00DB7F6F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Cité éducative</w:t>
            </w:r>
          </w:p>
          <w:p w14:paraId="49D2E6F8" w14:textId="272DEE96" w:rsidR="00DB7F6F" w:rsidRPr="00DB7F6F" w:rsidRDefault="00DB7F6F" w:rsidP="00DB7F6F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  <w:bCs/>
                <w:smallCaps/>
              </w:rPr>
            </w:pPr>
            <w:r w:rsidRPr="00DB7F6F">
              <w:t>28 juin en fin de journée</w:t>
            </w:r>
            <w:r>
              <w:t xml:space="preserve"> : réunion d’information </w:t>
            </w:r>
            <w:r w:rsidR="00E250A4">
              <w:t xml:space="preserve">à la BAM </w:t>
            </w:r>
            <w:r>
              <w:t xml:space="preserve">ouverte à tous les acteurs de la Cité éducative. </w:t>
            </w:r>
          </w:p>
        </w:tc>
      </w:tr>
    </w:tbl>
    <w:p w14:paraId="37485ED7" w14:textId="77777777" w:rsidR="0099772E" w:rsidRDefault="0099772E" w:rsidP="00551CFA">
      <w:pPr>
        <w:pStyle w:val="Titre2"/>
      </w:pPr>
      <w:r>
        <w:br w:type="page"/>
      </w:r>
    </w:p>
    <w:p w14:paraId="17EFF86A" w14:textId="70639497" w:rsidR="00551CFA" w:rsidRDefault="00B67254" w:rsidP="00551CFA">
      <w:pPr>
        <w:pStyle w:val="Titre2"/>
      </w:pPr>
      <w:r>
        <w:lastRenderedPageBreak/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17A7C" w14:paraId="7ACE2D01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2BF3D31F" w14:textId="087361C9" w:rsidR="00217A7C" w:rsidRPr="00A24434" w:rsidRDefault="00217A7C" w:rsidP="00217A7C">
            <w:pPr>
              <w:pStyle w:val="Paragraphedeliste"/>
              <w:spacing w:after="0"/>
              <w:ind w:left="0"/>
              <w:contextualSpacing w:val="0"/>
              <w:rPr>
                <w:b/>
                <w:bCs/>
                <w:caps/>
                <w:sz w:val="24"/>
                <w:szCs w:val="24"/>
              </w:rPr>
            </w:pPr>
            <w:r w:rsidRPr="00217A7C">
              <w:t>Coordination</w:t>
            </w:r>
            <w:r>
              <w:rPr>
                <w:b/>
                <w:bCs/>
                <w:caps/>
                <w:sz w:val="24"/>
                <w:szCs w:val="24"/>
              </w:rPr>
              <w:t xml:space="preserve"> </w:t>
            </w:r>
            <w:r w:rsidRPr="00217A7C">
              <w:t>de la Cité éducative</w:t>
            </w:r>
          </w:p>
        </w:tc>
        <w:tc>
          <w:tcPr>
            <w:tcW w:w="6977" w:type="dxa"/>
            <w:vAlign w:val="center"/>
          </w:tcPr>
          <w:p w14:paraId="3FC9ABE2" w14:textId="76509041" w:rsidR="00217A7C" w:rsidRDefault="008611A9" w:rsidP="008D01D3">
            <w:pPr>
              <w:spacing w:after="0"/>
            </w:pPr>
            <w:r>
              <w:t>Bérénice Habrant récem</w:t>
            </w:r>
            <w:r w:rsidR="009E49E3">
              <w:t>m</w:t>
            </w:r>
            <w:r>
              <w:t>ent recrutée pour coordonner la Cité éducative présente ses missions :</w:t>
            </w:r>
          </w:p>
          <w:p w14:paraId="55F40882" w14:textId="3FA5ABEE" w:rsidR="008611A9" w:rsidRDefault="008611A9" w:rsidP="008611A9">
            <w:pPr>
              <w:pStyle w:val="Paragraphedeliste"/>
              <w:numPr>
                <w:ilvl w:val="0"/>
                <w:numId w:val="6"/>
              </w:numPr>
            </w:pPr>
            <w:r>
              <w:t xml:space="preserve">Suivre la réalisation des </w:t>
            </w:r>
            <w:r w:rsidR="00E15A88">
              <w:t>actions</w:t>
            </w:r>
            <w:r>
              <w:t>.</w:t>
            </w:r>
          </w:p>
          <w:p w14:paraId="51C1ACE4" w14:textId="77777777" w:rsidR="008611A9" w:rsidRDefault="00E15A88" w:rsidP="00E15A88">
            <w:pPr>
              <w:pStyle w:val="Paragraphedeliste"/>
              <w:numPr>
                <w:ilvl w:val="0"/>
                <w:numId w:val="6"/>
              </w:numPr>
            </w:pPr>
            <w:r>
              <w:t>Assurer la communication globale du projet.</w:t>
            </w:r>
          </w:p>
          <w:p w14:paraId="25A9CE34" w14:textId="0AAF51A9" w:rsidR="00E15A88" w:rsidRDefault="00E15A88" w:rsidP="00E15A88">
            <w:pPr>
              <w:pStyle w:val="Paragraphedeliste"/>
              <w:numPr>
                <w:ilvl w:val="0"/>
                <w:numId w:val="6"/>
              </w:numPr>
            </w:pPr>
            <w:r>
              <w:t xml:space="preserve">Être la personne </w:t>
            </w:r>
            <w:r w:rsidR="008D01D3">
              <w:t xml:space="preserve">ressource </w:t>
            </w:r>
            <w:r>
              <w:t>pour les porteurs de</w:t>
            </w:r>
            <w:r w:rsidR="008D01D3">
              <w:t>s actions.</w:t>
            </w:r>
          </w:p>
          <w:p w14:paraId="43F72188" w14:textId="007DBAD8" w:rsidR="008D01D3" w:rsidRDefault="008D01D3" w:rsidP="008D01D3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</w:pPr>
            <w:r>
              <w:t>Représente les trois porteurs de la Cité éducative (Préfecture, Éducation nationale et Ville de Metz).</w:t>
            </w:r>
          </w:p>
        </w:tc>
      </w:tr>
      <w:tr w:rsidR="00AA6020" w14:paraId="25F37C53" w14:textId="77777777" w:rsidTr="00E0245C">
        <w:trPr>
          <w:trHeight w:val="303"/>
        </w:trPr>
        <w:tc>
          <w:tcPr>
            <w:tcW w:w="2055" w:type="dxa"/>
          </w:tcPr>
          <w:p w14:paraId="030CF503" w14:textId="66F9A41A" w:rsidR="00AA6020" w:rsidRPr="004852A6" w:rsidRDefault="00507CB0" w:rsidP="002B400F">
            <w:pPr>
              <w:pStyle w:val="Paragraphedeliste"/>
              <w:spacing w:after="0"/>
              <w:ind w:left="0"/>
              <w:contextualSpacing w:val="0"/>
            </w:pPr>
            <w:r>
              <w:t>Cadrage du projet</w:t>
            </w:r>
          </w:p>
        </w:tc>
        <w:tc>
          <w:tcPr>
            <w:tcW w:w="6977" w:type="dxa"/>
            <w:vAlign w:val="center"/>
          </w:tcPr>
          <w:p w14:paraId="3C033173" w14:textId="5DEBBD0C" w:rsidR="00217A7C" w:rsidRPr="00217A7C" w:rsidRDefault="00217A7C" w:rsidP="00507CB0">
            <w:pPr>
              <w:pStyle w:val="Titre4"/>
              <w:spacing w:after="200"/>
              <w:rPr>
                <w:b w:val="0"/>
              </w:rPr>
            </w:pPr>
            <w:r w:rsidRPr="00217A7C">
              <w:rPr>
                <w:b w:val="0"/>
              </w:rPr>
              <w:t xml:space="preserve">Stéphane TK </w:t>
            </w:r>
            <w:r w:rsidR="00E66E6E">
              <w:rPr>
                <w:b w:val="0"/>
              </w:rPr>
              <w:t>rappelle les principaux constats</w:t>
            </w:r>
            <w:r w:rsidR="0007569F">
              <w:rPr>
                <w:b w:val="0"/>
              </w:rPr>
              <w:t xml:space="preserve"> </w:t>
            </w:r>
            <w:r w:rsidR="00D04E0F">
              <w:rPr>
                <w:b w:val="0"/>
              </w:rPr>
              <w:t>partagé</w:t>
            </w:r>
            <w:r w:rsidR="00BA210D">
              <w:rPr>
                <w:b w:val="0"/>
              </w:rPr>
              <w:t>s</w:t>
            </w:r>
            <w:r w:rsidR="00D04E0F">
              <w:rPr>
                <w:b w:val="0"/>
              </w:rPr>
              <w:t xml:space="preserve"> </w:t>
            </w:r>
            <w:r w:rsidR="00507CB0">
              <w:rPr>
                <w:b w:val="0"/>
              </w:rPr>
              <w:t>à l’issue de la réunion du 31 mars</w:t>
            </w:r>
            <w:r w:rsidR="00BA210D">
              <w:rPr>
                <w:b w:val="0"/>
              </w:rPr>
              <w:t>.</w:t>
            </w:r>
            <w:r w:rsidR="0007569F">
              <w:rPr>
                <w:b w:val="0"/>
              </w:rPr>
              <w:t xml:space="preserve"> À cela s’ajoutent quelques éléments de contexte </w:t>
            </w:r>
            <w:r w:rsidR="00520EFE">
              <w:rPr>
                <w:b w:val="0"/>
              </w:rPr>
              <w:t xml:space="preserve">à prendre en compte pour préciser le cadre de réalisation des </w:t>
            </w:r>
            <w:r w:rsidR="00D04E0F">
              <w:rPr>
                <w:b w:val="0"/>
              </w:rPr>
              <w:t xml:space="preserve">actions </w:t>
            </w:r>
            <w:r w:rsidR="00520EFE">
              <w:rPr>
                <w:b w:val="0"/>
              </w:rPr>
              <w:t>« </w:t>
            </w:r>
            <w:r w:rsidR="001C63F9">
              <w:rPr>
                <w:b w:val="0"/>
              </w:rPr>
              <w:t>santé mentale</w:t>
            </w:r>
            <w:r w:rsidR="00520EFE">
              <w:rPr>
                <w:b w:val="0"/>
              </w:rPr>
              <w:t> »</w:t>
            </w:r>
            <w:r w:rsidR="001C63F9">
              <w:rPr>
                <w:b w:val="0"/>
              </w:rPr>
              <w:t xml:space="preserve"> retenue</w:t>
            </w:r>
            <w:r w:rsidR="00A35D98">
              <w:rPr>
                <w:b w:val="0"/>
              </w:rPr>
              <w:t>s</w:t>
            </w:r>
            <w:r w:rsidR="001C63F9">
              <w:rPr>
                <w:b w:val="0"/>
              </w:rPr>
              <w:t xml:space="preserve"> </w:t>
            </w:r>
            <w:r w:rsidR="007A6244">
              <w:rPr>
                <w:b w:val="0"/>
              </w:rPr>
              <w:t>pour</w:t>
            </w:r>
            <w:r w:rsidR="001C63F9">
              <w:rPr>
                <w:b w:val="0"/>
              </w:rPr>
              <w:t xml:space="preserve"> la Cité éducative (information aux familles, sensibilisation des parents et des professionnels, formation </w:t>
            </w:r>
            <w:r w:rsidR="00507CB0">
              <w:rPr>
                <w:b w:val="0"/>
              </w:rPr>
              <w:t>au J3F et concertation pluriprofessionnelle).</w:t>
            </w:r>
          </w:p>
          <w:p w14:paraId="6F7895CB" w14:textId="77777777" w:rsidR="005A7AF2" w:rsidRPr="003C6E97" w:rsidRDefault="00750CC9" w:rsidP="003C6E97">
            <w:pPr>
              <w:pStyle w:val="Titre4"/>
            </w:pPr>
            <w:r w:rsidRPr="003C6E97">
              <w:t>Thèmes partagés</w:t>
            </w:r>
          </w:p>
          <w:p w14:paraId="4EFD8B71" w14:textId="281180A9" w:rsidR="00750CC9" w:rsidRDefault="00750CC9" w:rsidP="00750CC9">
            <w:pPr>
              <w:pStyle w:val="Paragraphedeliste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Écran.</w:t>
            </w:r>
          </w:p>
          <w:p w14:paraId="4DD5528E" w14:textId="77777777" w:rsidR="00750CC9" w:rsidRDefault="00750CC9" w:rsidP="00750CC9">
            <w:pPr>
              <w:pStyle w:val="Paragraphedeliste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Sommeil.</w:t>
            </w:r>
          </w:p>
          <w:p w14:paraId="770D0DF4" w14:textId="77777777" w:rsidR="00750CC9" w:rsidRDefault="00750CC9" w:rsidP="00750CC9">
            <w:pPr>
              <w:pStyle w:val="Paragraphedeliste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 à l’autre.</w:t>
            </w:r>
          </w:p>
          <w:p w14:paraId="7AB2B216" w14:textId="77777777" w:rsidR="00750CC9" w:rsidRDefault="00750CC9" w:rsidP="00750CC9">
            <w:pPr>
              <w:pStyle w:val="Paragraphedeliste"/>
              <w:numPr>
                <w:ilvl w:val="0"/>
                <w:numId w:val="6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Représentation</w:t>
            </w:r>
            <w:r w:rsidR="000E7F1B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de la santé mentale.</w:t>
            </w:r>
          </w:p>
          <w:p w14:paraId="3D5EC418" w14:textId="77777777" w:rsidR="000E7F1B" w:rsidRDefault="000E7F1B" w:rsidP="003C6E97">
            <w:pPr>
              <w:pStyle w:val="Titre4"/>
            </w:pPr>
            <w:r>
              <w:t>Freins/obstacles</w:t>
            </w:r>
          </w:p>
          <w:p w14:paraId="53AA79FE" w14:textId="77777777" w:rsidR="000E7F1B" w:rsidRPr="003C6E97" w:rsidRDefault="000E7F1B" w:rsidP="003C6E97">
            <w:pPr>
              <w:pStyle w:val="Paragraphedeliste"/>
              <w:numPr>
                <w:ilvl w:val="0"/>
                <w:numId w:val="18"/>
              </w:numPr>
              <w:spacing w:after="120"/>
              <w:rPr>
                <w:sz w:val="24"/>
                <w:szCs w:val="24"/>
              </w:rPr>
            </w:pPr>
            <w:r w:rsidRPr="003C6E97">
              <w:rPr>
                <w:sz w:val="24"/>
                <w:szCs w:val="24"/>
              </w:rPr>
              <w:t>Difficulté pour certains parents à comprendre le français.</w:t>
            </w:r>
          </w:p>
          <w:p w14:paraId="01389BDB" w14:textId="77777777" w:rsidR="000E7F1B" w:rsidRPr="003C6E97" w:rsidRDefault="000E7F1B" w:rsidP="003C6E97">
            <w:pPr>
              <w:pStyle w:val="Paragraphedeliste"/>
              <w:numPr>
                <w:ilvl w:val="0"/>
                <w:numId w:val="18"/>
              </w:numPr>
              <w:spacing w:after="120"/>
              <w:rPr>
                <w:sz w:val="24"/>
                <w:szCs w:val="24"/>
              </w:rPr>
            </w:pPr>
            <w:r w:rsidRPr="003C6E97">
              <w:rPr>
                <w:sz w:val="24"/>
                <w:szCs w:val="24"/>
              </w:rPr>
              <w:t xml:space="preserve">Difficulté de la communauté éducative à impliquer les parents. </w:t>
            </w:r>
          </w:p>
          <w:p w14:paraId="73BFDD19" w14:textId="77777777" w:rsidR="00FA1F7B" w:rsidRPr="003C6E97" w:rsidRDefault="00FA1F7B" w:rsidP="003C6E97">
            <w:pPr>
              <w:pStyle w:val="Paragraphedeliste"/>
              <w:numPr>
                <w:ilvl w:val="0"/>
                <w:numId w:val="18"/>
              </w:numPr>
              <w:spacing w:after="120"/>
              <w:rPr>
                <w:sz w:val="24"/>
                <w:szCs w:val="24"/>
              </w:rPr>
            </w:pPr>
            <w:r w:rsidRPr="003C6E97">
              <w:rPr>
                <w:sz w:val="24"/>
                <w:szCs w:val="24"/>
              </w:rPr>
              <w:t>Difficulté de la communauté éducative à communiquer avec les parents.</w:t>
            </w:r>
          </w:p>
          <w:p w14:paraId="0EF16F24" w14:textId="1E3995E6" w:rsidR="00FA1F7B" w:rsidRDefault="00E225D9" w:rsidP="003C6E97">
            <w:pPr>
              <w:pStyle w:val="Paragraphedeliste"/>
              <w:numPr>
                <w:ilvl w:val="0"/>
                <w:numId w:val="18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FA1F7B" w:rsidRPr="003C6E97">
              <w:rPr>
                <w:sz w:val="24"/>
                <w:szCs w:val="24"/>
              </w:rPr>
              <w:t xml:space="preserve">nseignants </w:t>
            </w:r>
            <w:r w:rsidR="003C6E97" w:rsidRPr="003C6E97">
              <w:rPr>
                <w:sz w:val="24"/>
                <w:szCs w:val="24"/>
              </w:rPr>
              <w:t xml:space="preserve">déjà </w:t>
            </w:r>
            <w:r w:rsidR="005C6760" w:rsidRPr="003C6E97">
              <w:rPr>
                <w:sz w:val="24"/>
                <w:szCs w:val="24"/>
              </w:rPr>
              <w:t xml:space="preserve">très sollicités </w:t>
            </w:r>
            <w:r w:rsidR="003C6E97" w:rsidRPr="003C6E97">
              <w:rPr>
                <w:sz w:val="24"/>
                <w:szCs w:val="24"/>
              </w:rPr>
              <w:t xml:space="preserve">en plus de leur mission éducative première. </w:t>
            </w:r>
          </w:p>
          <w:p w14:paraId="3E548C18" w14:textId="77777777" w:rsidR="00341CF8" w:rsidRDefault="00341CF8" w:rsidP="002D449F">
            <w:pPr>
              <w:pStyle w:val="Titre4"/>
            </w:pPr>
            <w:r>
              <w:t>Leviers/opportunités</w:t>
            </w:r>
          </w:p>
          <w:p w14:paraId="46046C70" w14:textId="2ECEF411" w:rsidR="00057E56" w:rsidRDefault="00057E56" w:rsidP="00057E56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Soutien financier de la Cité éducative. </w:t>
            </w:r>
          </w:p>
          <w:p w14:paraId="4B73AC54" w14:textId="4CB64C4B" w:rsidR="009B0F4B" w:rsidRDefault="00057E56" w:rsidP="00341CF8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B0F4B">
              <w:rPr>
                <w:sz w:val="24"/>
                <w:szCs w:val="24"/>
              </w:rPr>
              <w:t>utils du Psycom de promotion de la santé mentale.</w:t>
            </w:r>
          </w:p>
          <w:p w14:paraId="6002ECA2" w14:textId="0AC30CD1" w:rsidR="00341CF8" w:rsidRDefault="00057E56" w:rsidP="00341CF8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341CF8">
              <w:rPr>
                <w:sz w:val="24"/>
                <w:szCs w:val="24"/>
              </w:rPr>
              <w:t>ynamique partenariale induite par la Cité éducative.</w:t>
            </w:r>
          </w:p>
          <w:p w14:paraId="62910CF0" w14:textId="77CF5808" w:rsidR="00341CF8" w:rsidRDefault="009B0F4B" w:rsidP="00341CF8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Contrat local de santé </w:t>
            </w:r>
            <w:r w:rsidR="00FE36F3">
              <w:rPr>
                <w:sz w:val="24"/>
                <w:szCs w:val="24"/>
              </w:rPr>
              <w:t xml:space="preserve">avec un axe santé mentale </w:t>
            </w:r>
            <w:r w:rsidR="00133734">
              <w:rPr>
                <w:sz w:val="24"/>
                <w:szCs w:val="24"/>
              </w:rPr>
              <w:t>depuis 2017.</w:t>
            </w:r>
          </w:p>
          <w:p w14:paraId="2F608B3A" w14:textId="77777777" w:rsidR="00057E56" w:rsidRDefault="00057E56" w:rsidP="00057E56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Dynamisme des associations du quartier de Metz-Borny (ex. : Printemps des familles en juin).</w:t>
            </w:r>
          </w:p>
          <w:p w14:paraId="16784E8F" w14:textId="1AF0858E" w:rsidR="00133734" w:rsidRDefault="00057E56" w:rsidP="00133734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33734">
              <w:rPr>
                <w:sz w:val="24"/>
                <w:szCs w:val="24"/>
              </w:rPr>
              <w:t>ensibilisation en santé mentale ouverte à tous les acteurs du quartier de Borny organisée le 10 mai.</w:t>
            </w:r>
          </w:p>
          <w:p w14:paraId="150C8DE0" w14:textId="724EE641" w:rsidR="00801B28" w:rsidRDefault="002D449F" w:rsidP="00133734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801B28">
              <w:rPr>
                <w:sz w:val="24"/>
                <w:szCs w:val="24"/>
              </w:rPr>
              <w:t>rise de conscience de l’importance de prendre soin de sa santé mentale</w:t>
            </w:r>
            <w:r>
              <w:rPr>
                <w:sz w:val="24"/>
                <w:szCs w:val="24"/>
              </w:rPr>
              <w:t xml:space="preserve"> induite par la crise sanitaire Covid-19</w:t>
            </w:r>
            <w:r w:rsidR="00801B28">
              <w:rPr>
                <w:sz w:val="24"/>
                <w:szCs w:val="24"/>
              </w:rPr>
              <w:t xml:space="preserve">. </w:t>
            </w:r>
          </w:p>
          <w:p w14:paraId="0140C761" w14:textId="77777777" w:rsidR="00057E56" w:rsidRDefault="00057E56" w:rsidP="00057E56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Expérience du CLSM messin en place depuis 2017 (connaissance de la ressource locale, actions d’information et sensibilisation, partenariats).</w:t>
            </w:r>
          </w:p>
          <w:p w14:paraId="2320373A" w14:textId="33135DB6" w:rsidR="00801B28" w:rsidRPr="00341CF8" w:rsidRDefault="00801B28" w:rsidP="00133734">
            <w:pPr>
              <w:pStyle w:val="Paragraphedeliste"/>
              <w:numPr>
                <w:ilvl w:val="0"/>
                <w:numId w:val="19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actions d’information à destination du grand public organisées en octobre dans le cadre des Semaines d’information sur la santé mentale. </w:t>
            </w:r>
          </w:p>
        </w:tc>
      </w:tr>
      <w:tr w:rsidR="009567DF" w14:paraId="59A9992B" w14:textId="77777777" w:rsidTr="00E0245C">
        <w:trPr>
          <w:trHeight w:val="303"/>
        </w:trPr>
        <w:tc>
          <w:tcPr>
            <w:tcW w:w="2055" w:type="dxa"/>
          </w:tcPr>
          <w:p w14:paraId="285DA494" w14:textId="50EC90EB" w:rsidR="009567DF" w:rsidRPr="004852A6" w:rsidRDefault="00054AE6" w:rsidP="00054AE6">
            <w:pPr>
              <w:pStyle w:val="Paragraphedeliste"/>
              <w:spacing w:after="0"/>
              <w:ind w:left="0"/>
              <w:contextualSpacing w:val="0"/>
            </w:pPr>
            <w:r>
              <w:t>Expérience du groupe d’actions de promotion de la santé</w:t>
            </w:r>
          </w:p>
        </w:tc>
        <w:tc>
          <w:tcPr>
            <w:tcW w:w="6977" w:type="dxa"/>
            <w:vAlign w:val="center"/>
          </w:tcPr>
          <w:p w14:paraId="54D0B0AE" w14:textId="3836DDD2" w:rsidR="00FA7064" w:rsidRDefault="00481882" w:rsidP="00803F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</w:t>
            </w:r>
            <w:r w:rsidR="00803FF5">
              <w:rPr>
                <w:sz w:val="24"/>
                <w:szCs w:val="24"/>
              </w:rPr>
              <w:t xml:space="preserve"> préciser le c</w:t>
            </w:r>
            <w:r>
              <w:rPr>
                <w:sz w:val="24"/>
                <w:szCs w:val="24"/>
              </w:rPr>
              <w:t xml:space="preserve">adre de réalisation des actions, Stéphane TK propose de partager les actions de promotion et d’éducation à la santé déjà réalisées dans les </w:t>
            </w:r>
            <w:r w:rsidR="007352D6">
              <w:rPr>
                <w:sz w:val="24"/>
                <w:szCs w:val="24"/>
              </w:rPr>
              <w:t>écoles et les collèges :</w:t>
            </w:r>
          </w:p>
          <w:p w14:paraId="2669C901" w14:textId="2663579B" w:rsidR="00714BE0" w:rsidRPr="00E81215" w:rsidRDefault="00E81215" w:rsidP="00E81215">
            <w:pPr>
              <w:pStyle w:val="Titre4"/>
            </w:pPr>
            <w:r>
              <w:t>Information/sensibilisation</w:t>
            </w:r>
          </w:p>
          <w:p w14:paraId="39C9AC4C" w14:textId="77777777" w:rsidR="00751E40" w:rsidRPr="00E81215" w:rsidRDefault="00751E40" w:rsidP="00751E40">
            <w:pPr>
              <w:pStyle w:val="Paragraphedeliste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E81215">
              <w:rPr>
                <w:sz w:val="24"/>
                <w:szCs w:val="24"/>
              </w:rPr>
              <w:t>Animation d’une radio diffusée sur Internet avec Bornybuzz.</w:t>
            </w:r>
          </w:p>
          <w:p w14:paraId="137AB289" w14:textId="6754FE75" w:rsidR="0083231A" w:rsidRPr="00E81215" w:rsidRDefault="0083231A" w:rsidP="00E81215">
            <w:pPr>
              <w:pStyle w:val="Paragraphedeliste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E81215">
              <w:rPr>
                <w:sz w:val="24"/>
                <w:szCs w:val="24"/>
              </w:rPr>
              <w:t>Réalisation d’affiches (cours d’art plastique, exposition du CMSEA).</w:t>
            </w:r>
          </w:p>
          <w:p w14:paraId="7FC72FE9" w14:textId="5ECDDD27" w:rsidR="007352D6" w:rsidRPr="00E81215" w:rsidRDefault="0083231A" w:rsidP="00E81215">
            <w:pPr>
              <w:pStyle w:val="Paragraphedeliste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 w:rsidRPr="00E81215">
              <w:rPr>
                <w:sz w:val="24"/>
                <w:szCs w:val="24"/>
              </w:rPr>
              <w:t>D</w:t>
            </w:r>
            <w:r w:rsidR="007352D6" w:rsidRPr="00E81215">
              <w:rPr>
                <w:sz w:val="24"/>
                <w:szCs w:val="24"/>
              </w:rPr>
              <w:t xml:space="preserve">iffusion </w:t>
            </w:r>
            <w:r w:rsidR="002724BC" w:rsidRPr="00E81215">
              <w:rPr>
                <w:sz w:val="24"/>
                <w:szCs w:val="24"/>
              </w:rPr>
              <w:t>en grande section de petites affiches d’information sur l’usage des écrans chez les enfants.</w:t>
            </w:r>
          </w:p>
          <w:p w14:paraId="488AC885" w14:textId="720B6E7A" w:rsidR="00E81215" w:rsidRDefault="00E81215" w:rsidP="00E81215">
            <w:pPr>
              <w:pStyle w:val="Titre4"/>
            </w:pPr>
            <w:r>
              <w:t>Entretien individuel</w:t>
            </w:r>
          </w:p>
          <w:p w14:paraId="261E9C65" w14:textId="59B46B5F" w:rsidR="002724BC" w:rsidRPr="00E81215" w:rsidRDefault="00E81215" w:rsidP="00E81215">
            <w:pPr>
              <w:pStyle w:val="Paragraphedeliste"/>
              <w:numPr>
                <w:ilvl w:val="0"/>
                <w:numId w:val="25"/>
              </w:numPr>
              <w:spacing w:after="0"/>
              <w:rPr>
                <w:sz w:val="24"/>
                <w:szCs w:val="24"/>
              </w:rPr>
            </w:pPr>
            <w:r w:rsidRPr="00E81215">
              <w:rPr>
                <w:sz w:val="24"/>
                <w:szCs w:val="24"/>
              </w:rPr>
              <w:t>É</w:t>
            </w:r>
            <w:r w:rsidR="009B09DD" w:rsidRPr="00E81215">
              <w:rPr>
                <w:sz w:val="24"/>
                <w:szCs w:val="24"/>
              </w:rPr>
              <w:t>changes individuel</w:t>
            </w:r>
            <w:r w:rsidR="00F21D7C" w:rsidRPr="00E81215">
              <w:rPr>
                <w:sz w:val="24"/>
                <w:szCs w:val="24"/>
              </w:rPr>
              <w:t xml:space="preserve">s réalisés </w:t>
            </w:r>
            <w:r w:rsidR="00751E40">
              <w:rPr>
                <w:sz w:val="24"/>
                <w:szCs w:val="24"/>
              </w:rPr>
              <w:t xml:space="preserve">par des professionnels de l’EN </w:t>
            </w:r>
            <w:r w:rsidR="00F21D7C" w:rsidRPr="00E81215">
              <w:rPr>
                <w:sz w:val="24"/>
                <w:szCs w:val="24"/>
              </w:rPr>
              <w:t>avec des parents en fonction des situations.</w:t>
            </w:r>
          </w:p>
          <w:p w14:paraId="7EDBE15B" w14:textId="4F1B19AB" w:rsidR="00E81215" w:rsidRDefault="00E81215" w:rsidP="00E81215">
            <w:pPr>
              <w:pStyle w:val="Titre4"/>
            </w:pPr>
            <w:r>
              <w:t>Transmission entre pairs</w:t>
            </w:r>
          </w:p>
          <w:p w14:paraId="2B7F9CA8" w14:textId="38B66511" w:rsidR="002A2807" w:rsidRPr="00E81215" w:rsidRDefault="00E81215" w:rsidP="00E81215">
            <w:pPr>
              <w:pStyle w:val="Paragraphedeliste"/>
              <w:numPr>
                <w:ilvl w:val="0"/>
                <w:numId w:val="25"/>
              </w:numPr>
              <w:spacing w:after="0"/>
              <w:rPr>
                <w:sz w:val="24"/>
                <w:szCs w:val="24"/>
              </w:rPr>
            </w:pPr>
            <w:r w:rsidRPr="00E81215">
              <w:rPr>
                <w:sz w:val="24"/>
                <w:szCs w:val="24"/>
              </w:rPr>
              <w:t>C</w:t>
            </w:r>
            <w:r w:rsidR="00F94182" w:rsidRPr="00E81215">
              <w:rPr>
                <w:sz w:val="24"/>
                <w:szCs w:val="24"/>
              </w:rPr>
              <w:t>ollégiens de</w:t>
            </w:r>
            <w:r w:rsidR="002A2807" w:rsidRPr="00E81215">
              <w:rPr>
                <w:sz w:val="24"/>
                <w:szCs w:val="24"/>
              </w:rPr>
              <w:t xml:space="preserve"> </w:t>
            </w:r>
            <w:r w:rsidR="00F94182" w:rsidRPr="00E81215">
              <w:rPr>
                <w:sz w:val="24"/>
                <w:szCs w:val="24"/>
              </w:rPr>
              <w:t>troisième f</w:t>
            </w:r>
            <w:r w:rsidR="002A2807" w:rsidRPr="00E81215">
              <w:rPr>
                <w:sz w:val="24"/>
                <w:szCs w:val="24"/>
              </w:rPr>
              <w:t>ormés pour réaliser des actions</w:t>
            </w:r>
            <w:r w:rsidR="00F94182" w:rsidRPr="00E81215">
              <w:rPr>
                <w:sz w:val="24"/>
                <w:szCs w:val="24"/>
              </w:rPr>
              <w:t xml:space="preserve"> sur les compétences psychosociales</w:t>
            </w:r>
            <w:r w:rsidR="002A2807" w:rsidRPr="00E81215">
              <w:rPr>
                <w:sz w:val="24"/>
                <w:szCs w:val="24"/>
              </w:rPr>
              <w:t xml:space="preserve"> auprès d</w:t>
            </w:r>
            <w:r w:rsidR="00656FA3" w:rsidRPr="00E81215">
              <w:rPr>
                <w:sz w:val="24"/>
                <w:szCs w:val="24"/>
              </w:rPr>
              <w:t>’</w:t>
            </w:r>
            <w:r w:rsidR="002A2807" w:rsidRPr="00E81215">
              <w:rPr>
                <w:sz w:val="24"/>
                <w:szCs w:val="24"/>
              </w:rPr>
              <w:t>élèves de classes primaires.</w:t>
            </w:r>
          </w:p>
        </w:tc>
      </w:tr>
      <w:tr w:rsidR="00363ECD" w14:paraId="0397F197" w14:textId="77777777" w:rsidTr="00E0245C">
        <w:trPr>
          <w:trHeight w:val="303"/>
        </w:trPr>
        <w:tc>
          <w:tcPr>
            <w:tcW w:w="2055" w:type="dxa"/>
          </w:tcPr>
          <w:p w14:paraId="463C7C7F" w14:textId="54616D99" w:rsidR="00363ECD" w:rsidRPr="00AA6020" w:rsidRDefault="00F4094B" w:rsidP="004C1DB0">
            <w:pPr>
              <w:pStyle w:val="Paragraphedeliste"/>
              <w:spacing w:after="0"/>
              <w:ind w:left="0"/>
              <w:contextualSpacing w:val="0"/>
            </w:pPr>
            <w:r>
              <w:t>Information aux familles</w:t>
            </w:r>
          </w:p>
        </w:tc>
        <w:tc>
          <w:tcPr>
            <w:tcW w:w="6977" w:type="dxa"/>
            <w:vAlign w:val="center"/>
          </w:tcPr>
          <w:p w14:paraId="01B18538" w14:textId="77777777" w:rsidR="006163EA" w:rsidRDefault="006E12E4" w:rsidP="002C138C">
            <w:pPr>
              <w:spacing w:after="0"/>
            </w:pPr>
            <w:r>
              <w:t xml:space="preserve">Pour déterminer la forme à donner à l’action d’information, Stéphane TK propose </w:t>
            </w:r>
            <w:r w:rsidR="001A51B2">
              <w:t xml:space="preserve">de </w:t>
            </w:r>
            <w:r w:rsidR="00AB0908">
              <w:t xml:space="preserve">lister les idées. </w:t>
            </w:r>
          </w:p>
          <w:p w14:paraId="51D7D471" w14:textId="1A734314" w:rsidR="002C138C" w:rsidRDefault="002C138C" w:rsidP="00674D79">
            <w:r w:rsidRPr="00674D79">
              <w:rPr>
                <w:b/>
              </w:rPr>
              <w:t>Idées pour informer</w:t>
            </w:r>
            <w:r w:rsidR="00674D79" w:rsidRPr="00674D79">
              <w:rPr>
                <w:b/>
              </w:rPr>
              <w:t> </w:t>
            </w:r>
            <w:r w:rsidR="00674D79">
              <w:t>: f</w:t>
            </w:r>
            <w:r w:rsidR="000E432F">
              <w:t>lyer</w:t>
            </w:r>
            <w:r w:rsidR="00CB71E4">
              <w:t>s</w:t>
            </w:r>
            <w:r w:rsidR="000E432F">
              <w:t>, campagne d’affichage, exposition, jeunes médiateurs en santé, jeu (escape game)</w:t>
            </w:r>
            <w:r w:rsidR="00674D79">
              <w:t>, spectacle (théâtre forum)</w:t>
            </w:r>
            <w:r w:rsidR="008B54BC">
              <w:t>, message</w:t>
            </w:r>
            <w:r w:rsidR="00CB71E4">
              <w:t>s</w:t>
            </w:r>
            <w:r w:rsidR="008B54BC">
              <w:t xml:space="preserve"> individuel</w:t>
            </w:r>
            <w:r w:rsidR="00CB71E4">
              <w:t>s</w:t>
            </w:r>
            <w:r w:rsidR="00674D79">
              <w:t>.</w:t>
            </w:r>
          </w:p>
          <w:p w14:paraId="049FF40E" w14:textId="77777777" w:rsidR="00674D79" w:rsidRDefault="00CE4C1A" w:rsidP="00CE4C1A">
            <w:r>
              <w:t xml:space="preserve">Partenaires </w:t>
            </w:r>
            <w:r w:rsidR="00674D79">
              <w:t xml:space="preserve">: </w:t>
            </w:r>
            <w:hyperlink r:id="rId9" w:history="1">
              <w:r w:rsidRPr="009A4856">
                <w:rPr>
                  <w:rStyle w:val="Lienhypertexte"/>
                </w:rPr>
                <w:t>CMSEA</w:t>
              </w:r>
            </w:hyperlink>
            <w:r>
              <w:t xml:space="preserve">, </w:t>
            </w:r>
            <w:hyperlink r:id="rId10" w:history="1">
              <w:r w:rsidRPr="003E0220">
                <w:rPr>
                  <w:rStyle w:val="Lienhypertexte"/>
                </w:rPr>
                <w:t>Bornybuzz</w:t>
              </w:r>
            </w:hyperlink>
            <w:r>
              <w:t xml:space="preserve">, </w:t>
            </w:r>
            <w:hyperlink r:id="rId11" w:history="1">
              <w:r w:rsidRPr="003E0220">
                <w:rPr>
                  <w:rStyle w:val="Lienhypertexte"/>
                </w:rPr>
                <w:t>compagnie Les bestioles</w:t>
              </w:r>
            </w:hyperlink>
            <w:r>
              <w:t xml:space="preserve">, </w:t>
            </w:r>
            <w:hyperlink r:id="rId12" w:history="1">
              <w:r w:rsidRPr="003E0220">
                <w:rPr>
                  <w:rStyle w:val="Lienhypertexte"/>
                </w:rPr>
                <w:t>association Bouche à oreille</w:t>
              </w:r>
            </w:hyperlink>
            <w:r>
              <w:t>.</w:t>
            </w:r>
          </w:p>
          <w:p w14:paraId="554F92F2" w14:textId="68C53790" w:rsidR="00F636BF" w:rsidRDefault="00F636BF" w:rsidP="00F636BF">
            <w:pPr>
              <w:pStyle w:val="Titre4"/>
            </w:pPr>
            <w:r>
              <w:t>Propositions</w:t>
            </w:r>
          </w:p>
          <w:p w14:paraId="7247DF62" w14:textId="77777777" w:rsidR="00196E70" w:rsidRDefault="00196E70" w:rsidP="00F636BF">
            <w:pPr>
              <w:pStyle w:val="Paragraphedeliste"/>
              <w:numPr>
                <w:ilvl w:val="0"/>
                <w:numId w:val="25"/>
              </w:numPr>
            </w:pPr>
            <w:r>
              <w:t xml:space="preserve">Olivier Kiffer propose d’associer les parents. </w:t>
            </w:r>
          </w:p>
          <w:p w14:paraId="1980F732" w14:textId="53101590" w:rsidR="001F41F1" w:rsidRPr="004443B7" w:rsidRDefault="00A74B5D" w:rsidP="00F636BF">
            <w:pPr>
              <w:pStyle w:val="Paragraphedeliste"/>
              <w:numPr>
                <w:ilvl w:val="0"/>
                <w:numId w:val="25"/>
              </w:numPr>
              <w:spacing w:after="0"/>
            </w:pPr>
            <w:r>
              <w:t xml:space="preserve">Philippe Toussaint </w:t>
            </w:r>
            <w:r w:rsidR="008A41D6">
              <w:t>propo</w:t>
            </w:r>
            <w:r w:rsidR="00890584">
              <w:t>se de réaliser une exposition d’</w:t>
            </w:r>
            <w:r w:rsidR="008A41D6">
              <w:t>affiches</w:t>
            </w:r>
            <w:r w:rsidR="00890584">
              <w:t xml:space="preserve"> réalisées par les élèves</w:t>
            </w:r>
            <w:r w:rsidR="008A41D6">
              <w:t xml:space="preserve">. </w:t>
            </w:r>
          </w:p>
        </w:tc>
      </w:tr>
      <w:tr w:rsidR="005C7333" w14:paraId="3F8B229B" w14:textId="77777777" w:rsidTr="00E0245C">
        <w:trPr>
          <w:trHeight w:val="303"/>
        </w:trPr>
        <w:tc>
          <w:tcPr>
            <w:tcW w:w="2055" w:type="dxa"/>
          </w:tcPr>
          <w:p w14:paraId="07B6129D" w14:textId="3F882301" w:rsidR="005C7333" w:rsidRDefault="005A5245" w:rsidP="005A5245">
            <w:pPr>
              <w:pStyle w:val="Paragraphedeliste"/>
              <w:spacing w:after="0"/>
              <w:ind w:left="0"/>
              <w:contextualSpacing w:val="0"/>
            </w:pPr>
            <w:r>
              <w:t xml:space="preserve">Après-midi </w:t>
            </w:r>
            <w:bookmarkStart w:id="0" w:name="_GoBack"/>
            <w:bookmarkEnd w:id="0"/>
            <w:r w:rsidR="00C84636">
              <w:t>d’information en juin</w:t>
            </w:r>
          </w:p>
        </w:tc>
        <w:tc>
          <w:tcPr>
            <w:tcW w:w="6977" w:type="dxa"/>
            <w:vAlign w:val="center"/>
          </w:tcPr>
          <w:p w14:paraId="6EF4C735" w14:textId="5CED0B44" w:rsidR="00CA2990" w:rsidRDefault="00A828CD" w:rsidP="009D2C67">
            <w:pPr>
              <w:spacing w:after="0"/>
            </w:pPr>
            <w:r>
              <w:t xml:space="preserve">Claire Bravi, </w:t>
            </w:r>
            <w:r w:rsidR="00C84636">
              <w:t>Stéphanie Groshens</w:t>
            </w:r>
            <w:r>
              <w:t xml:space="preserve"> et</w:t>
            </w:r>
            <w:r w:rsidR="00C84636">
              <w:t xml:space="preserve"> Rachel Seebald </w:t>
            </w:r>
            <w:r>
              <w:t>propose</w:t>
            </w:r>
            <w:r w:rsidR="005A5245">
              <w:t>nt</w:t>
            </w:r>
            <w:r>
              <w:t xml:space="preserve"> d’organiser </w:t>
            </w:r>
            <w:r w:rsidR="00F20400">
              <w:t xml:space="preserve">en juin </w:t>
            </w:r>
            <w:r>
              <w:t>un après-midi</w:t>
            </w:r>
            <w:r w:rsidR="00F20400">
              <w:t xml:space="preserve"> sur le thème du bien-être de l’enfant. Cette action se tiendra dans les écoles </w:t>
            </w:r>
            <w:r w:rsidR="00103282">
              <w:t>Erckmann-Chatrian et Maurice Barrès.</w:t>
            </w:r>
            <w:r w:rsidR="00C20217">
              <w:t xml:space="preserve"> Ce temps d’information s’appuiera sur un support ludique </w:t>
            </w:r>
            <w:r w:rsidR="009D2C67">
              <w:t>créé pour l’occasion à partir de jeux e</w:t>
            </w:r>
            <w:r w:rsidR="00426E37">
              <w:t>xistant</w:t>
            </w:r>
            <w:r w:rsidR="009D2C67">
              <w:t>s</w:t>
            </w:r>
            <w:r w:rsidR="00426E37">
              <w:t xml:space="preserve"> comme </w:t>
            </w:r>
            <w:hyperlink r:id="rId13" w:history="1">
              <w:r w:rsidR="00426E37" w:rsidRPr="0005209A">
                <w:rPr>
                  <w:rStyle w:val="Lienhypertexte"/>
                </w:rPr>
                <w:t>Feeling</w:t>
              </w:r>
            </w:hyperlink>
            <w:r w:rsidR="00426E37">
              <w:t>.</w:t>
            </w:r>
          </w:p>
        </w:tc>
      </w:tr>
      <w:tr w:rsidR="00811121" w14:paraId="66428159" w14:textId="77777777" w:rsidTr="00E0245C">
        <w:trPr>
          <w:trHeight w:val="303"/>
        </w:trPr>
        <w:tc>
          <w:tcPr>
            <w:tcW w:w="2055" w:type="dxa"/>
          </w:tcPr>
          <w:p w14:paraId="46D903DE" w14:textId="5B47C7D2" w:rsidR="00811121" w:rsidRPr="0018694B" w:rsidRDefault="000B694F" w:rsidP="00DC4F3A">
            <w:pPr>
              <w:pStyle w:val="Paragraphedeliste"/>
              <w:spacing w:after="0"/>
              <w:ind w:left="0"/>
              <w:contextualSpacing w:val="0"/>
            </w:pPr>
            <w:r>
              <w:t>Sensibilisation en santé mentale</w:t>
            </w:r>
          </w:p>
        </w:tc>
        <w:tc>
          <w:tcPr>
            <w:tcW w:w="6977" w:type="dxa"/>
          </w:tcPr>
          <w:p w14:paraId="72015D9A" w14:textId="3C19A5A1" w:rsidR="00896C77" w:rsidRDefault="000B694F" w:rsidP="00945CC3">
            <w:pPr>
              <w:spacing w:after="0"/>
            </w:pPr>
            <w:r>
              <w:t xml:space="preserve">Il est convenu de réaliser une sensibilisation dont l’objectif sera </w:t>
            </w:r>
            <w:r w:rsidR="00945CC3">
              <w:t>permettre aux professionnels et aux parents de mieux comprendre ce que recouvre la notion de « </w:t>
            </w:r>
            <w:r w:rsidR="0089153E">
              <w:t xml:space="preserve">santé mentale ». </w:t>
            </w:r>
          </w:p>
          <w:p w14:paraId="0E762A54" w14:textId="623214F4" w:rsidR="00945CC3" w:rsidRPr="0018694B" w:rsidRDefault="00945CC3" w:rsidP="00BD7782">
            <w:pPr>
              <w:spacing w:after="0"/>
            </w:pPr>
            <w:r>
              <w:t>Sur ce point, Stéphane TK rappelle l’expérience du CLSM qui a propos</w:t>
            </w:r>
            <w:r w:rsidR="00386666">
              <w:t>é</w:t>
            </w:r>
            <w:r>
              <w:t xml:space="preserve"> </w:t>
            </w:r>
            <w:r w:rsidR="00BD7782">
              <w:t>des</w:t>
            </w:r>
            <w:r>
              <w:t xml:space="preserve"> sensibilisation</w:t>
            </w:r>
            <w:r w:rsidR="00BD7782">
              <w:t>s</w:t>
            </w:r>
            <w:r>
              <w:t xml:space="preserve"> depuis 2019</w:t>
            </w:r>
            <w:r w:rsidR="00BD7782">
              <w:t xml:space="preserve"> sous des formes différentes</w:t>
            </w:r>
            <w:r>
              <w:t xml:space="preserve">. </w:t>
            </w:r>
            <w:r w:rsidR="00BD7782">
              <w:t>Comme celles proposées les 10 et 12 mai dans quatre QPV messins</w:t>
            </w:r>
            <w:r w:rsidR="0082607C">
              <w:t xml:space="preserve"> à destination des professionnels et des habitants. </w:t>
            </w:r>
          </w:p>
        </w:tc>
      </w:tr>
      <w:tr w:rsidR="009D4DAD" w14:paraId="129779A6" w14:textId="77777777" w:rsidTr="00E0245C">
        <w:trPr>
          <w:trHeight w:val="303"/>
        </w:trPr>
        <w:tc>
          <w:tcPr>
            <w:tcW w:w="2055" w:type="dxa"/>
          </w:tcPr>
          <w:p w14:paraId="162F8E4F" w14:textId="6F217403" w:rsidR="009D4DAD" w:rsidRDefault="008B54BC" w:rsidP="009D4DAD">
            <w:pPr>
              <w:pStyle w:val="Paragraphedeliste"/>
              <w:spacing w:after="0"/>
              <w:ind w:left="0"/>
              <w:contextualSpacing w:val="0"/>
            </w:pPr>
            <w:r>
              <w:t>Partenar</w:t>
            </w:r>
            <w:r w:rsidR="009D4DAD">
              <w:t>i</w:t>
            </w:r>
            <w:r>
              <w:t>a</w:t>
            </w:r>
            <w:r w:rsidR="009D4DAD">
              <w:t>t CMP Winnicott</w:t>
            </w:r>
          </w:p>
        </w:tc>
        <w:tc>
          <w:tcPr>
            <w:tcW w:w="6977" w:type="dxa"/>
          </w:tcPr>
          <w:p w14:paraId="39732D23" w14:textId="37954534" w:rsidR="009D4DAD" w:rsidRDefault="009D4DAD" w:rsidP="00945CC3">
            <w:pPr>
              <w:spacing w:after="0"/>
            </w:pPr>
            <w:r>
              <w:t xml:space="preserve">Sylvie Plujat fait part de l’intérêt de l’équipe du CMP Winnicott pour </w:t>
            </w:r>
            <w:r w:rsidR="000C2B1C">
              <w:t xml:space="preserve">la formation au Jeu des trois figures (J3F). L’équipe pourra apporter un soutien aux professionnels de la communauté éducative qui se formeront. </w:t>
            </w:r>
          </w:p>
        </w:tc>
      </w:tr>
    </w:tbl>
    <w:p w14:paraId="5FFE3D06" w14:textId="3970C0E7" w:rsidR="00CB1280" w:rsidRDefault="00CB1280" w:rsidP="00FE1A97">
      <w:pPr>
        <w:pStyle w:val="Titre2"/>
      </w:pPr>
    </w:p>
    <w:sectPr w:rsidR="00CB1280" w:rsidSect="00CB1280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386666" w:rsidRDefault="00386666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386666" w:rsidRDefault="00386666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386666" w:rsidRDefault="00386666">
    <w:pPr>
      <w:pStyle w:val="Pieddepage"/>
    </w:pPr>
    <w:sdt>
      <w:sdtPr>
        <w:id w:val="969400743"/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6BFB3959" w:rsidR="00386666" w:rsidRPr="005E4A93" w:rsidRDefault="00386666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5A5245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5A5245">
      <w:rPr>
        <w:rFonts w:ascii="Times New Roman" w:hAnsi="Times New Roman" w:cs="Times New Roman"/>
        <w:noProof/>
        <w:sz w:val="16"/>
        <w:szCs w:val="16"/>
      </w:rPr>
      <w:t>2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05/05/2022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386666" w:rsidRDefault="00386666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386666" w:rsidRDefault="00386666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386666" w:rsidRDefault="00386666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Content>
        <w: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Content>
        <w: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Content>
        <w:r>
          <w:t>[Tapez le texte]</w:t>
        </w:r>
      </w:sdtContent>
    </w:sdt>
  </w:p>
  <w:p w14:paraId="46C20896" w14:textId="77777777" w:rsidR="00386666" w:rsidRDefault="0038666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538715AB" w:rsidR="00386666" w:rsidRPr="00DD68AF" w:rsidRDefault="00386666">
    <w:pPr>
      <w:pStyle w:val="En-tte"/>
      <w:rPr>
        <w:sz w:val="16"/>
        <w:szCs w:val="16"/>
      </w:rPr>
    </w:pPr>
    <w:r>
      <w:rPr>
        <w:sz w:val="16"/>
        <w:szCs w:val="16"/>
      </w:rPr>
      <w:t>Compte rendu</w:t>
    </w:r>
    <w:r>
      <w:rPr>
        <w:sz w:val="16"/>
        <w:szCs w:val="16"/>
      </w:rPr>
      <w:tab/>
    </w:r>
    <w:r>
      <w:rPr>
        <w:sz w:val="16"/>
        <w:szCs w:val="16"/>
      </w:rPr>
      <w:tab/>
      <w:t>Cité éducative – volet « santé mentale »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19C"/>
    <w:multiLevelType w:val="hybridMultilevel"/>
    <w:tmpl w:val="9EF0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45915"/>
    <w:multiLevelType w:val="hybridMultilevel"/>
    <w:tmpl w:val="80BAE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21D7E"/>
    <w:multiLevelType w:val="hybridMultilevel"/>
    <w:tmpl w:val="DBF25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C30E4"/>
    <w:multiLevelType w:val="hybridMultilevel"/>
    <w:tmpl w:val="B7E2C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546CD"/>
    <w:multiLevelType w:val="hybridMultilevel"/>
    <w:tmpl w:val="E78C6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6547"/>
    <w:multiLevelType w:val="hybridMultilevel"/>
    <w:tmpl w:val="30407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264BA"/>
    <w:multiLevelType w:val="hybridMultilevel"/>
    <w:tmpl w:val="E1E0F2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328B"/>
    <w:multiLevelType w:val="hybridMultilevel"/>
    <w:tmpl w:val="76FE7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A1670"/>
    <w:multiLevelType w:val="hybridMultilevel"/>
    <w:tmpl w:val="F6A84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401C3"/>
    <w:multiLevelType w:val="hybridMultilevel"/>
    <w:tmpl w:val="A0B4C8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E458B"/>
    <w:multiLevelType w:val="hybridMultilevel"/>
    <w:tmpl w:val="3BB62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71B1E"/>
    <w:multiLevelType w:val="hybridMultilevel"/>
    <w:tmpl w:val="ECA2C1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650F9"/>
    <w:multiLevelType w:val="hybridMultilevel"/>
    <w:tmpl w:val="6B2A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140B9"/>
    <w:multiLevelType w:val="hybridMultilevel"/>
    <w:tmpl w:val="7D98A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637F4"/>
    <w:multiLevelType w:val="hybridMultilevel"/>
    <w:tmpl w:val="7BF02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F5003"/>
    <w:multiLevelType w:val="hybridMultilevel"/>
    <w:tmpl w:val="961C2DD6"/>
    <w:lvl w:ilvl="0" w:tplc="F482D8A4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073B0"/>
    <w:multiLevelType w:val="hybridMultilevel"/>
    <w:tmpl w:val="E62235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B587B"/>
    <w:multiLevelType w:val="hybridMultilevel"/>
    <w:tmpl w:val="84CE39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13"/>
  </w:num>
  <w:num w:numId="5">
    <w:abstractNumId w:val="17"/>
  </w:num>
  <w:num w:numId="6">
    <w:abstractNumId w:val="3"/>
  </w:num>
  <w:num w:numId="7">
    <w:abstractNumId w:val="18"/>
  </w:num>
  <w:num w:numId="8">
    <w:abstractNumId w:val="0"/>
  </w:num>
  <w:num w:numId="9">
    <w:abstractNumId w:val="6"/>
  </w:num>
  <w:num w:numId="10">
    <w:abstractNumId w:val="15"/>
  </w:num>
  <w:num w:numId="11">
    <w:abstractNumId w:val="14"/>
  </w:num>
  <w:num w:numId="12">
    <w:abstractNumId w:val="11"/>
  </w:num>
  <w:num w:numId="13">
    <w:abstractNumId w:val="4"/>
  </w:num>
  <w:num w:numId="14">
    <w:abstractNumId w:val="20"/>
  </w:num>
  <w:num w:numId="15">
    <w:abstractNumId w:val="24"/>
  </w:num>
  <w:num w:numId="16">
    <w:abstractNumId w:val="2"/>
  </w:num>
  <w:num w:numId="17">
    <w:abstractNumId w:val="10"/>
  </w:num>
  <w:num w:numId="18">
    <w:abstractNumId w:val="1"/>
  </w:num>
  <w:num w:numId="19">
    <w:abstractNumId w:val="5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7FB2"/>
    <w:rsid w:val="0001154D"/>
    <w:rsid w:val="000122B6"/>
    <w:rsid w:val="0003248F"/>
    <w:rsid w:val="00032DC6"/>
    <w:rsid w:val="00034F06"/>
    <w:rsid w:val="00035654"/>
    <w:rsid w:val="00042D1D"/>
    <w:rsid w:val="000513E3"/>
    <w:rsid w:val="0005209A"/>
    <w:rsid w:val="000548B6"/>
    <w:rsid w:val="00054AE6"/>
    <w:rsid w:val="00057E56"/>
    <w:rsid w:val="00062346"/>
    <w:rsid w:val="00072DB7"/>
    <w:rsid w:val="0007569F"/>
    <w:rsid w:val="00077D19"/>
    <w:rsid w:val="000815DC"/>
    <w:rsid w:val="000827C8"/>
    <w:rsid w:val="000869E3"/>
    <w:rsid w:val="00086AE9"/>
    <w:rsid w:val="00086D6B"/>
    <w:rsid w:val="00087984"/>
    <w:rsid w:val="00093802"/>
    <w:rsid w:val="00095554"/>
    <w:rsid w:val="000A1325"/>
    <w:rsid w:val="000A1406"/>
    <w:rsid w:val="000A3B6F"/>
    <w:rsid w:val="000A72FC"/>
    <w:rsid w:val="000B59F5"/>
    <w:rsid w:val="000B694F"/>
    <w:rsid w:val="000B69E9"/>
    <w:rsid w:val="000C2316"/>
    <w:rsid w:val="000C2B1C"/>
    <w:rsid w:val="000C3420"/>
    <w:rsid w:val="000D4FFD"/>
    <w:rsid w:val="000D5DCE"/>
    <w:rsid w:val="000D626F"/>
    <w:rsid w:val="000D7C0F"/>
    <w:rsid w:val="000E432F"/>
    <w:rsid w:val="000E7F1B"/>
    <w:rsid w:val="000F0CD1"/>
    <w:rsid w:val="000F40E7"/>
    <w:rsid w:val="000F574E"/>
    <w:rsid w:val="00103282"/>
    <w:rsid w:val="001161A6"/>
    <w:rsid w:val="001224CB"/>
    <w:rsid w:val="00122A32"/>
    <w:rsid w:val="00123830"/>
    <w:rsid w:val="001333B3"/>
    <w:rsid w:val="00133734"/>
    <w:rsid w:val="00134035"/>
    <w:rsid w:val="001360B7"/>
    <w:rsid w:val="00151E2A"/>
    <w:rsid w:val="00156F1A"/>
    <w:rsid w:val="001714CC"/>
    <w:rsid w:val="00172D06"/>
    <w:rsid w:val="001753D3"/>
    <w:rsid w:val="00184A2C"/>
    <w:rsid w:val="0018694B"/>
    <w:rsid w:val="001939B8"/>
    <w:rsid w:val="00193C87"/>
    <w:rsid w:val="00196E70"/>
    <w:rsid w:val="001A51B2"/>
    <w:rsid w:val="001A57EC"/>
    <w:rsid w:val="001A61C3"/>
    <w:rsid w:val="001B48BF"/>
    <w:rsid w:val="001C63F9"/>
    <w:rsid w:val="001E6B91"/>
    <w:rsid w:val="001E7EEC"/>
    <w:rsid w:val="001F025B"/>
    <w:rsid w:val="001F40D9"/>
    <w:rsid w:val="001F41F1"/>
    <w:rsid w:val="001F4C64"/>
    <w:rsid w:val="001F5617"/>
    <w:rsid w:val="001F79D1"/>
    <w:rsid w:val="00214BCB"/>
    <w:rsid w:val="00215694"/>
    <w:rsid w:val="00216B5B"/>
    <w:rsid w:val="00217A7C"/>
    <w:rsid w:val="00222F23"/>
    <w:rsid w:val="00224D5A"/>
    <w:rsid w:val="00225331"/>
    <w:rsid w:val="00226844"/>
    <w:rsid w:val="0023635D"/>
    <w:rsid w:val="00250B62"/>
    <w:rsid w:val="00254FC4"/>
    <w:rsid w:val="00257F14"/>
    <w:rsid w:val="002623FC"/>
    <w:rsid w:val="00262E54"/>
    <w:rsid w:val="00267681"/>
    <w:rsid w:val="002724BC"/>
    <w:rsid w:val="00283D28"/>
    <w:rsid w:val="002920C9"/>
    <w:rsid w:val="002952A8"/>
    <w:rsid w:val="002A2807"/>
    <w:rsid w:val="002A28FD"/>
    <w:rsid w:val="002A2B57"/>
    <w:rsid w:val="002A30A4"/>
    <w:rsid w:val="002B0459"/>
    <w:rsid w:val="002B400F"/>
    <w:rsid w:val="002B5923"/>
    <w:rsid w:val="002B59F5"/>
    <w:rsid w:val="002C138C"/>
    <w:rsid w:val="002C2997"/>
    <w:rsid w:val="002D36D6"/>
    <w:rsid w:val="002D4037"/>
    <w:rsid w:val="002D416D"/>
    <w:rsid w:val="002D449F"/>
    <w:rsid w:val="002F2431"/>
    <w:rsid w:val="002F682D"/>
    <w:rsid w:val="00301076"/>
    <w:rsid w:val="00301FF0"/>
    <w:rsid w:val="003040C3"/>
    <w:rsid w:val="003075E8"/>
    <w:rsid w:val="00312240"/>
    <w:rsid w:val="003133F3"/>
    <w:rsid w:val="00316ED9"/>
    <w:rsid w:val="00322915"/>
    <w:rsid w:val="00323274"/>
    <w:rsid w:val="0032629A"/>
    <w:rsid w:val="003341C2"/>
    <w:rsid w:val="0034038F"/>
    <w:rsid w:val="00341CF8"/>
    <w:rsid w:val="003421A8"/>
    <w:rsid w:val="00342692"/>
    <w:rsid w:val="003429B6"/>
    <w:rsid w:val="00343D83"/>
    <w:rsid w:val="0034497F"/>
    <w:rsid w:val="003455CE"/>
    <w:rsid w:val="00346075"/>
    <w:rsid w:val="003554C0"/>
    <w:rsid w:val="00363ECD"/>
    <w:rsid w:val="00364F71"/>
    <w:rsid w:val="003767E3"/>
    <w:rsid w:val="00377D0F"/>
    <w:rsid w:val="003842BE"/>
    <w:rsid w:val="00385C95"/>
    <w:rsid w:val="00386666"/>
    <w:rsid w:val="00387C00"/>
    <w:rsid w:val="00393788"/>
    <w:rsid w:val="003A1A3A"/>
    <w:rsid w:val="003A21AE"/>
    <w:rsid w:val="003A4379"/>
    <w:rsid w:val="003A4B11"/>
    <w:rsid w:val="003C151D"/>
    <w:rsid w:val="003C2B19"/>
    <w:rsid w:val="003C6E97"/>
    <w:rsid w:val="003D101D"/>
    <w:rsid w:val="003D4E21"/>
    <w:rsid w:val="003D5EC2"/>
    <w:rsid w:val="003E0220"/>
    <w:rsid w:val="003E1437"/>
    <w:rsid w:val="003E4DDC"/>
    <w:rsid w:val="003F1CC7"/>
    <w:rsid w:val="003F20EB"/>
    <w:rsid w:val="003F59A3"/>
    <w:rsid w:val="00403E4E"/>
    <w:rsid w:val="00406627"/>
    <w:rsid w:val="00407588"/>
    <w:rsid w:val="00416471"/>
    <w:rsid w:val="004173B6"/>
    <w:rsid w:val="00425B52"/>
    <w:rsid w:val="00426E37"/>
    <w:rsid w:val="00427540"/>
    <w:rsid w:val="00427FED"/>
    <w:rsid w:val="00435D66"/>
    <w:rsid w:val="00440732"/>
    <w:rsid w:val="00443A97"/>
    <w:rsid w:val="004443B7"/>
    <w:rsid w:val="00445563"/>
    <w:rsid w:val="00445B76"/>
    <w:rsid w:val="004530FF"/>
    <w:rsid w:val="0045527C"/>
    <w:rsid w:val="0046745B"/>
    <w:rsid w:val="004709C1"/>
    <w:rsid w:val="004713C2"/>
    <w:rsid w:val="004720DC"/>
    <w:rsid w:val="00481882"/>
    <w:rsid w:val="004852A6"/>
    <w:rsid w:val="004972A5"/>
    <w:rsid w:val="004A0B9E"/>
    <w:rsid w:val="004B0C61"/>
    <w:rsid w:val="004B7972"/>
    <w:rsid w:val="004C1DB0"/>
    <w:rsid w:val="004C6460"/>
    <w:rsid w:val="004D0B15"/>
    <w:rsid w:val="004D346F"/>
    <w:rsid w:val="004D3D7E"/>
    <w:rsid w:val="004F0E57"/>
    <w:rsid w:val="004F2E71"/>
    <w:rsid w:val="005033FA"/>
    <w:rsid w:val="00507CB0"/>
    <w:rsid w:val="00520EFE"/>
    <w:rsid w:val="0052328A"/>
    <w:rsid w:val="005349EB"/>
    <w:rsid w:val="005349EC"/>
    <w:rsid w:val="005372FC"/>
    <w:rsid w:val="00537DFA"/>
    <w:rsid w:val="005437AE"/>
    <w:rsid w:val="00544C9A"/>
    <w:rsid w:val="00545AF5"/>
    <w:rsid w:val="00551CFA"/>
    <w:rsid w:val="00552DCD"/>
    <w:rsid w:val="00554661"/>
    <w:rsid w:val="0056135E"/>
    <w:rsid w:val="00571097"/>
    <w:rsid w:val="00571BC4"/>
    <w:rsid w:val="005808F2"/>
    <w:rsid w:val="005875BC"/>
    <w:rsid w:val="005A0D9D"/>
    <w:rsid w:val="005A26EB"/>
    <w:rsid w:val="005A4685"/>
    <w:rsid w:val="005A5245"/>
    <w:rsid w:val="005A559F"/>
    <w:rsid w:val="005A7AF2"/>
    <w:rsid w:val="005B07F5"/>
    <w:rsid w:val="005C06C6"/>
    <w:rsid w:val="005C42F1"/>
    <w:rsid w:val="005C64BB"/>
    <w:rsid w:val="005C6760"/>
    <w:rsid w:val="005C683C"/>
    <w:rsid w:val="005C7333"/>
    <w:rsid w:val="005D3ECF"/>
    <w:rsid w:val="005D78CE"/>
    <w:rsid w:val="005E1CB4"/>
    <w:rsid w:val="005E41F2"/>
    <w:rsid w:val="005E4A93"/>
    <w:rsid w:val="005E66C0"/>
    <w:rsid w:val="006007C8"/>
    <w:rsid w:val="0060321E"/>
    <w:rsid w:val="00603C43"/>
    <w:rsid w:val="006064D4"/>
    <w:rsid w:val="006163EA"/>
    <w:rsid w:val="00620724"/>
    <w:rsid w:val="00620B53"/>
    <w:rsid w:val="00620F18"/>
    <w:rsid w:val="00630D14"/>
    <w:rsid w:val="0063246C"/>
    <w:rsid w:val="0063259C"/>
    <w:rsid w:val="006350FF"/>
    <w:rsid w:val="00636348"/>
    <w:rsid w:val="00643953"/>
    <w:rsid w:val="006445B4"/>
    <w:rsid w:val="006478BE"/>
    <w:rsid w:val="00652BAD"/>
    <w:rsid w:val="00656C62"/>
    <w:rsid w:val="00656FA3"/>
    <w:rsid w:val="006620EF"/>
    <w:rsid w:val="00674D79"/>
    <w:rsid w:val="00684057"/>
    <w:rsid w:val="00684183"/>
    <w:rsid w:val="00693CF3"/>
    <w:rsid w:val="00693ED4"/>
    <w:rsid w:val="006940B3"/>
    <w:rsid w:val="00695535"/>
    <w:rsid w:val="00695CB9"/>
    <w:rsid w:val="00697226"/>
    <w:rsid w:val="006A20A4"/>
    <w:rsid w:val="006A28FD"/>
    <w:rsid w:val="006A2A25"/>
    <w:rsid w:val="006B02E4"/>
    <w:rsid w:val="006C39A4"/>
    <w:rsid w:val="006C4D70"/>
    <w:rsid w:val="006D6B28"/>
    <w:rsid w:val="006E079D"/>
    <w:rsid w:val="006E12E4"/>
    <w:rsid w:val="006F61D6"/>
    <w:rsid w:val="00700E78"/>
    <w:rsid w:val="00702230"/>
    <w:rsid w:val="00714BE0"/>
    <w:rsid w:val="007216E4"/>
    <w:rsid w:val="0072485C"/>
    <w:rsid w:val="00727E4E"/>
    <w:rsid w:val="007334AB"/>
    <w:rsid w:val="007352D6"/>
    <w:rsid w:val="0073637D"/>
    <w:rsid w:val="00737493"/>
    <w:rsid w:val="00750ACA"/>
    <w:rsid w:val="00750CC9"/>
    <w:rsid w:val="00751E40"/>
    <w:rsid w:val="00767F99"/>
    <w:rsid w:val="0077389F"/>
    <w:rsid w:val="00782D8B"/>
    <w:rsid w:val="007911F5"/>
    <w:rsid w:val="0079147F"/>
    <w:rsid w:val="00793D98"/>
    <w:rsid w:val="00797549"/>
    <w:rsid w:val="007A6244"/>
    <w:rsid w:val="007B6CB9"/>
    <w:rsid w:val="007C72F2"/>
    <w:rsid w:val="007D763E"/>
    <w:rsid w:val="007D7FB9"/>
    <w:rsid w:val="007E0AC2"/>
    <w:rsid w:val="007E45BE"/>
    <w:rsid w:val="007E543C"/>
    <w:rsid w:val="007E5566"/>
    <w:rsid w:val="007F1E08"/>
    <w:rsid w:val="007F6FBB"/>
    <w:rsid w:val="00801B28"/>
    <w:rsid w:val="008035C6"/>
    <w:rsid w:val="00803FF5"/>
    <w:rsid w:val="00811121"/>
    <w:rsid w:val="008126F9"/>
    <w:rsid w:val="0081449C"/>
    <w:rsid w:val="00815885"/>
    <w:rsid w:val="008169F9"/>
    <w:rsid w:val="00822A77"/>
    <w:rsid w:val="00824196"/>
    <w:rsid w:val="0082451E"/>
    <w:rsid w:val="0082507B"/>
    <w:rsid w:val="0082607C"/>
    <w:rsid w:val="0083231A"/>
    <w:rsid w:val="00836CDB"/>
    <w:rsid w:val="00842E13"/>
    <w:rsid w:val="00847198"/>
    <w:rsid w:val="008572AD"/>
    <w:rsid w:val="008576A0"/>
    <w:rsid w:val="00860B09"/>
    <w:rsid w:val="008611A9"/>
    <w:rsid w:val="00863E41"/>
    <w:rsid w:val="00884B15"/>
    <w:rsid w:val="00886131"/>
    <w:rsid w:val="00890584"/>
    <w:rsid w:val="0089153E"/>
    <w:rsid w:val="00892780"/>
    <w:rsid w:val="008939EA"/>
    <w:rsid w:val="00896C77"/>
    <w:rsid w:val="008A41D6"/>
    <w:rsid w:val="008B54BC"/>
    <w:rsid w:val="008B5657"/>
    <w:rsid w:val="008C0857"/>
    <w:rsid w:val="008C2170"/>
    <w:rsid w:val="008D01D3"/>
    <w:rsid w:val="008E2BDF"/>
    <w:rsid w:val="00903B7C"/>
    <w:rsid w:val="009301B3"/>
    <w:rsid w:val="00937BDD"/>
    <w:rsid w:val="009423F2"/>
    <w:rsid w:val="00945CC3"/>
    <w:rsid w:val="00945D9F"/>
    <w:rsid w:val="00946C2C"/>
    <w:rsid w:val="0095620B"/>
    <w:rsid w:val="009567DF"/>
    <w:rsid w:val="00975CCE"/>
    <w:rsid w:val="009767E6"/>
    <w:rsid w:val="009808EF"/>
    <w:rsid w:val="00981A5C"/>
    <w:rsid w:val="00986A6C"/>
    <w:rsid w:val="00991781"/>
    <w:rsid w:val="00992CA3"/>
    <w:rsid w:val="0099772E"/>
    <w:rsid w:val="009A1245"/>
    <w:rsid w:val="009A4856"/>
    <w:rsid w:val="009B09DD"/>
    <w:rsid w:val="009B0F4B"/>
    <w:rsid w:val="009C0563"/>
    <w:rsid w:val="009C3DAA"/>
    <w:rsid w:val="009C46FC"/>
    <w:rsid w:val="009D0E4A"/>
    <w:rsid w:val="009D2C67"/>
    <w:rsid w:val="009D4DAD"/>
    <w:rsid w:val="009E49E3"/>
    <w:rsid w:val="009F15F1"/>
    <w:rsid w:val="009F28B0"/>
    <w:rsid w:val="009F44C8"/>
    <w:rsid w:val="00A00554"/>
    <w:rsid w:val="00A05DFE"/>
    <w:rsid w:val="00A15AAE"/>
    <w:rsid w:val="00A1786C"/>
    <w:rsid w:val="00A35D98"/>
    <w:rsid w:val="00A374E3"/>
    <w:rsid w:val="00A545AD"/>
    <w:rsid w:val="00A55587"/>
    <w:rsid w:val="00A568B9"/>
    <w:rsid w:val="00A56CD3"/>
    <w:rsid w:val="00A607D3"/>
    <w:rsid w:val="00A74B5D"/>
    <w:rsid w:val="00A80879"/>
    <w:rsid w:val="00A828CD"/>
    <w:rsid w:val="00A828F2"/>
    <w:rsid w:val="00A877DD"/>
    <w:rsid w:val="00AA0595"/>
    <w:rsid w:val="00AA15B8"/>
    <w:rsid w:val="00AA6020"/>
    <w:rsid w:val="00AA78B7"/>
    <w:rsid w:val="00AB0908"/>
    <w:rsid w:val="00AB19A1"/>
    <w:rsid w:val="00AB2E49"/>
    <w:rsid w:val="00AC7D7D"/>
    <w:rsid w:val="00AD0167"/>
    <w:rsid w:val="00AD20EE"/>
    <w:rsid w:val="00AD3A12"/>
    <w:rsid w:val="00AD3D9A"/>
    <w:rsid w:val="00AD4611"/>
    <w:rsid w:val="00AD6ADE"/>
    <w:rsid w:val="00AD745B"/>
    <w:rsid w:val="00AF2648"/>
    <w:rsid w:val="00B13480"/>
    <w:rsid w:val="00B1767E"/>
    <w:rsid w:val="00B227C8"/>
    <w:rsid w:val="00B360D7"/>
    <w:rsid w:val="00B40175"/>
    <w:rsid w:val="00B41887"/>
    <w:rsid w:val="00B41D36"/>
    <w:rsid w:val="00B42590"/>
    <w:rsid w:val="00B43AB2"/>
    <w:rsid w:val="00B50D3B"/>
    <w:rsid w:val="00B613D0"/>
    <w:rsid w:val="00B662C0"/>
    <w:rsid w:val="00B669C3"/>
    <w:rsid w:val="00B67254"/>
    <w:rsid w:val="00B718D1"/>
    <w:rsid w:val="00B7565D"/>
    <w:rsid w:val="00B76477"/>
    <w:rsid w:val="00B7686C"/>
    <w:rsid w:val="00B815D7"/>
    <w:rsid w:val="00B93BD7"/>
    <w:rsid w:val="00B9426E"/>
    <w:rsid w:val="00BA210D"/>
    <w:rsid w:val="00BA4438"/>
    <w:rsid w:val="00BB06DC"/>
    <w:rsid w:val="00BB63E7"/>
    <w:rsid w:val="00BC1721"/>
    <w:rsid w:val="00BC5D0D"/>
    <w:rsid w:val="00BD1F6A"/>
    <w:rsid w:val="00BD4103"/>
    <w:rsid w:val="00BD4B44"/>
    <w:rsid w:val="00BD76C7"/>
    <w:rsid w:val="00BD7782"/>
    <w:rsid w:val="00BF2778"/>
    <w:rsid w:val="00C0108E"/>
    <w:rsid w:val="00C1486A"/>
    <w:rsid w:val="00C14E50"/>
    <w:rsid w:val="00C20217"/>
    <w:rsid w:val="00C403D7"/>
    <w:rsid w:val="00C44E11"/>
    <w:rsid w:val="00C44F85"/>
    <w:rsid w:val="00C67990"/>
    <w:rsid w:val="00C73C4D"/>
    <w:rsid w:val="00C74938"/>
    <w:rsid w:val="00C75C5E"/>
    <w:rsid w:val="00C80161"/>
    <w:rsid w:val="00C84636"/>
    <w:rsid w:val="00C87A9C"/>
    <w:rsid w:val="00C930B0"/>
    <w:rsid w:val="00C963D1"/>
    <w:rsid w:val="00CA00B7"/>
    <w:rsid w:val="00CA2990"/>
    <w:rsid w:val="00CB1280"/>
    <w:rsid w:val="00CB52FE"/>
    <w:rsid w:val="00CB6387"/>
    <w:rsid w:val="00CB71E4"/>
    <w:rsid w:val="00CC189A"/>
    <w:rsid w:val="00CC19AB"/>
    <w:rsid w:val="00CC19D6"/>
    <w:rsid w:val="00CC29FB"/>
    <w:rsid w:val="00CE393F"/>
    <w:rsid w:val="00CE3B70"/>
    <w:rsid w:val="00CE4C1A"/>
    <w:rsid w:val="00CE5668"/>
    <w:rsid w:val="00CE6879"/>
    <w:rsid w:val="00CF1EA4"/>
    <w:rsid w:val="00D01A0B"/>
    <w:rsid w:val="00D04E0F"/>
    <w:rsid w:val="00D05D7A"/>
    <w:rsid w:val="00D108A6"/>
    <w:rsid w:val="00D15643"/>
    <w:rsid w:val="00D17840"/>
    <w:rsid w:val="00D20ABA"/>
    <w:rsid w:val="00D20CBC"/>
    <w:rsid w:val="00D22C54"/>
    <w:rsid w:val="00D2327C"/>
    <w:rsid w:val="00D30987"/>
    <w:rsid w:val="00D47AAB"/>
    <w:rsid w:val="00D50A66"/>
    <w:rsid w:val="00D543ED"/>
    <w:rsid w:val="00D5502C"/>
    <w:rsid w:val="00D6158F"/>
    <w:rsid w:val="00D63262"/>
    <w:rsid w:val="00D63282"/>
    <w:rsid w:val="00D63EE1"/>
    <w:rsid w:val="00D72066"/>
    <w:rsid w:val="00D7218C"/>
    <w:rsid w:val="00DB370D"/>
    <w:rsid w:val="00DB5913"/>
    <w:rsid w:val="00DB7F6F"/>
    <w:rsid w:val="00DC2831"/>
    <w:rsid w:val="00DC4F3A"/>
    <w:rsid w:val="00DD68AF"/>
    <w:rsid w:val="00DE000E"/>
    <w:rsid w:val="00E0245C"/>
    <w:rsid w:val="00E02B75"/>
    <w:rsid w:val="00E138EF"/>
    <w:rsid w:val="00E15A88"/>
    <w:rsid w:val="00E16827"/>
    <w:rsid w:val="00E2059B"/>
    <w:rsid w:val="00E21C8C"/>
    <w:rsid w:val="00E2257A"/>
    <w:rsid w:val="00E225D9"/>
    <w:rsid w:val="00E226E2"/>
    <w:rsid w:val="00E246DB"/>
    <w:rsid w:val="00E250A4"/>
    <w:rsid w:val="00E25AFA"/>
    <w:rsid w:val="00E35E45"/>
    <w:rsid w:val="00E367F2"/>
    <w:rsid w:val="00E37AA5"/>
    <w:rsid w:val="00E40011"/>
    <w:rsid w:val="00E4561A"/>
    <w:rsid w:val="00E54216"/>
    <w:rsid w:val="00E55F24"/>
    <w:rsid w:val="00E55F96"/>
    <w:rsid w:val="00E646C4"/>
    <w:rsid w:val="00E66E6E"/>
    <w:rsid w:val="00E70D82"/>
    <w:rsid w:val="00E74592"/>
    <w:rsid w:val="00E81215"/>
    <w:rsid w:val="00E87185"/>
    <w:rsid w:val="00E911A9"/>
    <w:rsid w:val="00E92E21"/>
    <w:rsid w:val="00E936A5"/>
    <w:rsid w:val="00EA1525"/>
    <w:rsid w:val="00EA75AA"/>
    <w:rsid w:val="00EB1B92"/>
    <w:rsid w:val="00EB3CA3"/>
    <w:rsid w:val="00EB4879"/>
    <w:rsid w:val="00EC1666"/>
    <w:rsid w:val="00EC41BF"/>
    <w:rsid w:val="00EC69A1"/>
    <w:rsid w:val="00EC6F8C"/>
    <w:rsid w:val="00ED1263"/>
    <w:rsid w:val="00ED3436"/>
    <w:rsid w:val="00EE1BD4"/>
    <w:rsid w:val="00EE38FA"/>
    <w:rsid w:val="00EF57AD"/>
    <w:rsid w:val="00F00EA6"/>
    <w:rsid w:val="00F05852"/>
    <w:rsid w:val="00F10114"/>
    <w:rsid w:val="00F20400"/>
    <w:rsid w:val="00F21D7C"/>
    <w:rsid w:val="00F3420F"/>
    <w:rsid w:val="00F36E46"/>
    <w:rsid w:val="00F36EE0"/>
    <w:rsid w:val="00F40697"/>
    <w:rsid w:val="00F4094B"/>
    <w:rsid w:val="00F43380"/>
    <w:rsid w:val="00F440EF"/>
    <w:rsid w:val="00F53674"/>
    <w:rsid w:val="00F53B3B"/>
    <w:rsid w:val="00F541A6"/>
    <w:rsid w:val="00F6278F"/>
    <w:rsid w:val="00F636BF"/>
    <w:rsid w:val="00F7191C"/>
    <w:rsid w:val="00F94182"/>
    <w:rsid w:val="00FA1F7B"/>
    <w:rsid w:val="00FA34D2"/>
    <w:rsid w:val="00FA7064"/>
    <w:rsid w:val="00FB1689"/>
    <w:rsid w:val="00FB1A82"/>
    <w:rsid w:val="00FB717C"/>
    <w:rsid w:val="00FC31FF"/>
    <w:rsid w:val="00FC4AB9"/>
    <w:rsid w:val="00FE11BB"/>
    <w:rsid w:val="00FE1A97"/>
    <w:rsid w:val="00FE36F3"/>
    <w:rsid w:val="00FE47B4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msea.asso.fr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bornybuzz.fr/" TargetMode="External"/><Relationship Id="rId11" Type="http://schemas.openxmlformats.org/officeDocument/2006/relationships/hyperlink" Target="http://ciebestioles.free.fr/" TargetMode="External"/><Relationship Id="rId12" Type="http://schemas.openxmlformats.org/officeDocument/2006/relationships/hyperlink" Target="mailto:https://www.asso-boucheaoreille.org/" TargetMode="External"/><Relationship Id="rId13" Type="http://schemas.openxmlformats.org/officeDocument/2006/relationships/hyperlink" Target="https://feelings.fr/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18249C"/>
    <w:rsid w:val="002B2FB0"/>
    <w:rsid w:val="003A0A19"/>
    <w:rsid w:val="005470F0"/>
    <w:rsid w:val="00566726"/>
    <w:rsid w:val="00764EF5"/>
    <w:rsid w:val="00A9618E"/>
    <w:rsid w:val="00B27060"/>
    <w:rsid w:val="00BA09F9"/>
    <w:rsid w:val="00BC33F8"/>
    <w:rsid w:val="00C67E50"/>
    <w:rsid w:val="00D34231"/>
    <w:rsid w:val="00D407A0"/>
    <w:rsid w:val="00D4367A"/>
    <w:rsid w:val="00DE0EB3"/>
    <w:rsid w:val="00EA58EC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B25FB0-9C8D-D741-9491-A7BC5537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916</Words>
  <Characters>5038</Characters>
  <Application>Microsoft Macintosh Word</Application>
  <DocSecurity>0</DocSecurity>
  <Lines>41</Lines>
  <Paragraphs>11</Paragraphs>
  <ScaleCrop>false</ScaleCrop>
  <Company>CH DE JURY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70</cp:revision>
  <cp:lastPrinted>2022-04-05T15:17:00Z</cp:lastPrinted>
  <dcterms:created xsi:type="dcterms:W3CDTF">2018-01-04T08:00:00Z</dcterms:created>
  <dcterms:modified xsi:type="dcterms:W3CDTF">2022-05-30T12:24:00Z</dcterms:modified>
</cp:coreProperties>
</file>