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25244" w14:textId="314BED4E" w:rsidR="000D7C0F" w:rsidRDefault="007E543C" w:rsidP="000D7C0F">
      <w:pPr>
        <w:pStyle w:val="Titre1"/>
      </w:pPr>
      <w:r>
        <w:t>Relevé de conclusions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260"/>
      </w:tblGrid>
      <w:tr w:rsidR="00184A2C" w14:paraId="5DB3E948" w14:textId="77777777" w:rsidTr="005C06C6">
        <w:trPr>
          <w:trHeight w:val="408"/>
        </w:trPr>
        <w:tc>
          <w:tcPr>
            <w:tcW w:w="5882" w:type="dxa"/>
          </w:tcPr>
          <w:p w14:paraId="031B655A" w14:textId="4D0BCF1D" w:rsidR="007B6CB9" w:rsidRPr="001F4C64" w:rsidRDefault="007B6CB9" w:rsidP="007B6CB9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>Type de réunion</w:t>
            </w:r>
          </w:p>
          <w:p w14:paraId="2B5899C6" w14:textId="142DD039" w:rsidR="00184A2C" w:rsidRPr="001F4C64" w:rsidRDefault="00E936A5" w:rsidP="00AD6ADE">
            <w:pPr>
              <w:spacing w:after="0"/>
            </w:pPr>
            <w:r>
              <w:t xml:space="preserve">Collaboration </w:t>
            </w:r>
            <w:r w:rsidR="00AD6ADE">
              <w:t>CMP Winnicott</w:t>
            </w:r>
            <w:r>
              <w:t xml:space="preserve"> / CLSM messin</w:t>
            </w:r>
          </w:p>
        </w:tc>
        <w:tc>
          <w:tcPr>
            <w:tcW w:w="3260" w:type="dxa"/>
          </w:tcPr>
          <w:p w14:paraId="2146ABE7" w14:textId="77777777" w:rsidR="007B6CB9" w:rsidRPr="00863E41" w:rsidRDefault="00184A2C" w:rsidP="007B6CB9">
            <w:pPr>
              <w:spacing w:after="0"/>
              <w:rPr>
                <w:b/>
                <w:bCs/>
                <w:smallCaps/>
              </w:rPr>
            </w:pPr>
            <w:r w:rsidRPr="00863E41">
              <w:rPr>
                <w:b/>
                <w:bCs/>
                <w:smallCaps/>
              </w:rPr>
              <w:t>Date</w:t>
            </w:r>
            <w:r w:rsidR="007B6CB9" w:rsidRPr="00863E41">
              <w:rPr>
                <w:b/>
                <w:bCs/>
                <w:smallCaps/>
              </w:rPr>
              <w:t>/lieu</w:t>
            </w:r>
          </w:p>
          <w:p w14:paraId="010FFEF0" w14:textId="0206F15E" w:rsidR="00184A2C" w:rsidRPr="003554C0" w:rsidRDefault="00B41D36" w:rsidP="00151E2A">
            <w:pPr>
              <w:spacing w:after="0"/>
              <w:rPr>
                <w:b/>
              </w:rPr>
            </w:pPr>
            <w:r>
              <w:t>22</w:t>
            </w:r>
            <w:bookmarkStart w:id="0" w:name="_GoBack"/>
            <w:bookmarkEnd w:id="0"/>
            <w:r w:rsidR="00E936A5">
              <w:t xml:space="preserve">/10/2021 au </w:t>
            </w:r>
            <w:r w:rsidR="00151E2A">
              <w:t>CMP Winnicott</w:t>
            </w:r>
            <w:r w:rsidR="00811121">
              <w:t xml:space="preserve">  </w:t>
            </w:r>
          </w:p>
        </w:tc>
      </w:tr>
      <w:tr w:rsidR="008C2170" w14:paraId="3F1386B4" w14:textId="77777777" w:rsidTr="008C2170">
        <w:trPr>
          <w:trHeight w:val="787"/>
        </w:trPr>
        <w:tc>
          <w:tcPr>
            <w:tcW w:w="9142" w:type="dxa"/>
            <w:gridSpan w:val="2"/>
          </w:tcPr>
          <w:p w14:paraId="1FAC1EFB" w14:textId="752A80A2" w:rsidR="008C2170" w:rsidRPr="001F4C64" w:rsidRDefault="00443A97" w:rsidP="004B7972">
            <w:pPr>
              <w:spacing w:after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Points à l’ordre du jour</w:t>
            </w:r>
          </w:p>
          <w:p w14:paraId="541F943D" w14:textId="720F3D65" w:rsidR="00435D66" w:rsidRPr="005A4685" w:rsidRDefault="005A4685" w:rsidP="00435D66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</w:rPr>
            </w:pPr>
            <w:r>
              <w:t>P</w:t>
            </w:r>
            <w:r w:rsidR="00435D66">
              <w:t>rojet de réseau psypérinatalité.</w:t>
            </w:r>
          </w:p>
          <w:p w14:paraId="44926402" w14:textId="0406BAA6" w:rsidR="005A4685" w:rsidRPr="005A4685" w:rsidRDefault="005A4685" w:rsidP="005A4685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</w:rPr>
            </w:pPr>
            <w:r>
              <w:t>Actions proposées au projet « Cités éducatives » de la Ville de Metz.</w:t>
            </w:r>
          </w:p>
        </w:tc>
      </w:tr>
      <w:tr w:rsidR="00184A2C" w14:paraId="2436DCDA" w14:textId="77777777" w:rsidTr="005C06C6">
        <w:trPr>
          <w:cantSplit/>
        </w:trPr>
        <w:tc>
          <w:tcPr>
            <w:tcW w:w="9142" w:type="dxa"/>
            <w:gridSpan w:val="2"/>
          </w:tcPr>
          <w:p w14:paraId="0FB01F1A" w14:textId="6FEBBA96" w:rsidR="00184A2C" w:rsidRPr="001F4C64" w:rsidRDefault="00184A2C" w:rsidP="004B7972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 xml:space="preserve">Participants </w:t>
            </w:r>
          </w:p>
          <w:p w14:paraId="5E0CC4FE" w14:textId="3E92B381" w:rsidR="003E1437" w:rsidRDefault="003E1437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 xml:space="preserve">Sylvie Plujat, </w:t>
            </w:r>
            <w:r w:rsidR="002D416D">
              <w:t>cadre de santé, CH Jury – CMP Winnicott.</w:t>
            </w:r>
          </w:p>
          <w:p w14:paraId="4432E799" w14:textId="139CBA01" w:rsidR="00184A2C" w:rsidRDefault="00435D66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Dr Anne Taillemite</w:t>
            </w:r>
            <w:r w:rsidR="003E1437">
              <w:t>,</w:t>
            </w:r>
            <w:r w:rsidR="00A00554">
              <w:t xml:space="preserve"> médecin responsable UF,</w:t>
            </w:r>
            <w:r w:rsidR="003E1437">
              <w:t xml:space="preserve"> </w:t>
            </w:r>
            <w:r w:rsidR="002D416D">
              <w:t>CH Jury – CMP Winnicott</w:t>
            </w:r>
            <w:r w:rsidR="00E936A5">
              <w:t>.</w:t>
            </w:r>
          </w:p>
          <w:p w14:paraId="7E987760" w14:textId="5949690D" w:rsidR="00A00554" w:rsidRDefault="00A00554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Membres de l’équipe du Centre psychothérapeutique Winnicott.</w:t>
            </w:r>
          </w:p>
          <w:p w14:paraId="5E23F33A" w14:textId="4B61DCFF" w:rsidR="00E936A5" w:rsidRPr="001A61C3" w:rsidRDefault="00E936A5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Stéphane TK, coordonnateur CLSM</w:t>
            </w:r>
            <w:r w:rsidR="00CC19D6">
              <w:t>, CH JURY.</w:t>
            </w:r>
          </w:p>
        </w:tc>
      </w:tr>
      <w:tr w:rsidR="00AC7D7D" w14:paraId="47D9BAA5" w14:textId="77777777" w:rsidTr="005C06C6">
        <w:trPr>
          <w:cantSplit/>
        </w:trPr>
        <w:tc>
          <w:tcPr>
            <w:tcW w:w="9142" w:type="dxa"/>
            <w:gridSpan w:val="2"/>
          </w:tcPr>
          <w:p w14:paraId="06DA1959" w14:textId="780B10CB" w:rsidR="00AC7D7D" w:rsidRPr="001F4C64" w:rsidRDefault="00AC7D7D" w:rsidP="004B7972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>Prochaine réunion</w:t>
            </w:r>
          </w:p>
          <w:p w14:paraId="48DC55F0" w14:textId="4582D807" w:rsidR="00AC7D7D" w:rsidRPr="00AC7D7D" w:rsidRDefault="00CC19D6" w:rsidP="00A00554">
            <w:pPr>
              <w:pStyle w:val="Paragraphedeliste"/>
              <w:numPr>
                <w:ilvl w:val="0"/>
                <w:numId w:val="6"/>
              </w:numPr>
              <w:spacing w:after="0"/>
            </w:pPr>
            <w:r>
              <w:t>2</w:t>
            </w:r>
            <w:r w:rsidR="00A00554">
              <w:t>2</w:t>
            </w:r>
            <w:r>
              <w:t>/10/2021 avec l’équipe de la MDA.</w:t>
            </w:r>
          </w:p>
        </w:tc>
      </w:tr>
    </w:tbl>
    <w:p w14:paraId="17EFF86A" w14:textId="3AD7FAB6" w:rsidR="00551CFA" w:rsidRDefault="00B67254" w:rsidP="00551CFA">
      <w:pPr>
        <w:pStyle w:val="Titre2"/>
      </w:pPr>
      <w:r>
        <w:t>Discussion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77"/>
      </w:tblGrid>
      <w:tr w:rsidR="00D50A66" w14:paraId="2F427063" w14:textId="77777777" w:rsidTr="00551CFA">
        <w:trPr>
          <w:trHeight w:val="303"/>
        </w:trPr>
        <w:tc>
          <w:tcPr>
            <w:tcW w:w="2055" w:type="dxa"/>
            <w:vAlign w:val="center"/>
          </w:tcPr>
          <w:p w14:paraId="6C19B061" w14:textId="6DDD45D1" w:rsidR="00D50A66" w:rsidRDefault="00D50A66" w:rsidP="00551CFA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A24434">
              <w:rPr>
                <w:b/>
                <w:bCs/>
                <w:caps/>
                <w:sz w:val="24"/>
                <w:szCs w:val="24"/>
              </w:rPr>
              <w:t>Thème</w:t>
            </w:r>
          </w:p>
        </w:tc>
        <w:tc>
          <w:tcPr>
            <w:tcW w:w="6977" w:type="dxa"/>
            <w:vAlign w:val="center"/>
          </w:tcPr>
          <w:p w14:paraId="30906A15" w14:textId="36790D2F" w:rsidR="00D50A66" w:rsidRDefault="00D50A66" w:rsidP="00551CFA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11121" w14:paraId="66428159" w14:textId="77777777" w:rsidTr="00443A97">
        <w:trPr>
          <w:trHeight w:val="303"/>
        </w:trPr>
        <w:tc>
          <w:tcPr>
            <w:tcW w:w="2055" w:type="dxa"/>
          </w:tcPr>
          <w:p w14:paraId="46D903DE" w14:textId="4CC64554" w:rsidR="00811121" w:rsidRPr="0018694B" w:rsidRDefault="000C3420" w:rsidP="007334AB">
            <w:pPr>
              <w:pStyle w:val="Paragraphedeliste"/>
              <w:spacing w:after="0"/>
              <w:ind w:left="0"/>
              <w:contextualSpacing w:val="0"/>
            </w:pPr>
            <w:r>
              <w:t>Projet U3PE</w:t>
            </w:r>
          </w:p>
        </w:tc>
        <w:tc>
          <w:tcPr>
            <w:tcW w:w="6977" w:type="dxa"/>
          </w:tcPr>
          <w:p w14:paraId="0E762A54" w14:textId="78001C3E" w:rsidR="00986A6C" w:rsidRPr="0018694B" w:rsidRDefault="00630D14" w:rsidP="008B5657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>Dr</w:t>
            </w:r>
            <w:r w:rsidR="000D4FFD">
              <w:t>e</w:t>
            </w:r>
            <w:r>
              <w:t xml:space="preserve"> Anne Taillemite informe que l</w:t>
            </w:r>
            <w:r w:rsidR="009D0E4A">
              <w:t>e projet de création d’une unité de pédopsychiatrie périnatale et petite enfance (U3PE)</w:t>
            </w:r>
            <w:r w:rsidR="00EB4879">
              <w:t xml:space="preserve"> a été une nouvelle fois proposé dans le cadre de l’appel à projets </w:t>
            </w:r>
            <w:r w:rsidR="008B5657">
              <w:t>2021 -</w:t>
            </w:r>
            <w:r w:rsidR="00E246DB">
              <w:t xml:space="preserve"> </w:t>
            </w:r>
            <w:hyperlink r:id="rId9" w:tooltip="Page de présentation du FIOP" w:history="1">
              <w:r w:rsidR="00E246DB" w:rsidRPr="00AB19A1">
                <w:rPr>
                  <w:rStyle w:val="Lienhypertexte"/>
                </w:rPr>
                <w:t>fonds d’innovation organisationnelle en psychiatrie</w:t>
              </w:r>
            </w:hyperlink>
            <w:r w:rsidR="00E246DB">
              <w:t xml:space="preserve"> (FIOP)</w:t>
            </w:r>
            <w:r w:rsidR="00AB19A1">
              <w:t>.</w:t>
            </w:r>
            <w:r w:rsidR="00EB4879">
              <w:t xml:space="preserve"> </w:t>
            </w:r>
          </w:p>
        </w:tc>
      </w:tr>
      <w:tr w:rsidR="007F1E08" w14:paraId="000A7113" w14:textId="77777777" w:rsidTr="00443A97">
        <w:trPr>
          <w:trHeight w:val="303"/>
        </w:trPr>
        <w:tc>
          <w:tcPr>
            <w:tcW w:w="2055" w:type="dxa"/>
          </w:tcPr>
          <w:p w14:paraId="265CE6D9" w14:textId="48C4AB75" w:rsidR="007F1E08" w:rsidRDefault="007F1E08" w:rsidP="007334AB">
            <w:pPr>
              <w:pStyle w:val="Paragraphedeliste"/>
              <w:spacing w:after="0"/>
              <w:ind w:left="0"/>
              <w:contextualSpacing w:val="0"/>
            </w:pPr>
            <w:r>
              <w:t>Projet de réseau psypérinatalité</w:t>
            </w:r>
          </w:p>
        </w:tc>
        <w:tc>
          <w:tcPr>
            <w:tcW w:w="6977" w:type="dxa"/>
          </w:tcPr>
          <w:p w14:paraId="4A842FD6" w14:textId="18763750" w:rsidR="007F1E08" w:rsidRDefault="00032DC6" w:rsidP="00992CA3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 xml:space="preserve">En 2019, plusieurs </w:t>
            </w:r>
            <w:r w:rsidR="00992CA3">
              <w:t>échanges</w:t>
            </w:r>
            <w:r>
              <w:t xml:space="preserve"> se sont </w:t>
            </w:r>
            <w:r w:rsidR="00992CA3">
              <w:t>réalisés</w:t>
            </w:r>
            <w:r>
              <w:t xml:space="preserve"> entre </w:t>
            </w:r>
            <w:r w:rsidR="00D6158F">
              <w:t xml:space="preserve">le CMP Winnicott </w:t>
            </w:r>
            <w:r w:rsidR="00EC6F8C">
              <w:t xml:space="preserve">et  le </w:t>
            </w:r>
            <w:r w:rsidR="00992CA3">
              <w:t>pôle petite enfance de la Ville de Metz</w:t>
            </w:r>
            <w:r w:rsidR="00D6158F">
              <w:t xml:space="preserve"> dans le cadre </w:t>
            </w:r>
            <w:r w:rsidR="00EC6F8C">
              <w:t>du Conseil local de santé mentale (CLSM)</w:t>
            </w:r>
            <w:r w:rsidR="00992CA3">
              <w:t xml:space="preserve">. </w:t>
            </w:r>
          </w:p>
          <w:p w14:paraId="6B515D11" w14:textId="4E892846" w:rsidR="006478BE" w:rsidRDefault="00EC6F8C" w:rsidP="001333B3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 xml:space="preserve">L’appui </w:t>
            </w:r>
            <w:r w:rsidR="001333B3">
              <w:t xml:space="preserve">du CLSM </w:t>
            </w:r>
            <w:r>
              <w:t xml:space="preserve">à la mise en place d’un </w:t>
            </w:r>
            <w:r w:rsidR="001333B3">
              <w:t xml:space="preserve">réseau psypérinatalité est retenu comme action dans le cadre du </w:t>
            </w:r>
            <w:r w:rsidR="008B5657">
              <w:t xml:space="preserve">nouveau </w:t>
            </w:r>
            <w:r w:rsidR="001333B3">
              <w:t xml:space="preserve">Contrat local de santé de </w:t>
            </w:r>
            <w:r w:rsidR="009301B3">
              <w:t>l’Eurométropole de Metz</w:t>
            </w:r>
            <w:r w:rsidR="008C0857">
              <w:t xml:space="preserve"> 2022</w:t>
            </w:r>
            <w:r w:rsidR="008B5657">
              <w:t xml:space="preserve"> – 2026</w:t>
            </w:r>
            <w:r w:rsidR="001333B3">
              <w:t>.</w:t>
            </w:r>
          </w:p>
          <w:p w14:paraId="158795CD" w14:textId="74B644A4" w:rsidR="00D6158F" w:rsidRDefault="006478BE" w:rsidP="001333B3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>Plusieurs constats sont partagés sur l</w:t>
            </w:r>
            <w:r w:rsidR="00CA00B7">
              <w:t>a</w:t>
            </w:r>
            <w:r>
              <w:t xml:space="preserve"> relation que le CMP Winnicott entretien</w:t>
            </w:r>
            <w:r w:rsidR="00CA00B7">
              <w:t>t</w:t>
            </w:r>
            <w:r>
              <w:t xml:space="preserve"> avec</w:t>
            </w:r>
            <w:r w:rsidR="00E25AFA">
              <w:t xml:space="preserve"> les acteurs locaux comme la PMI. </w:t>
            </w:r>
          </w:p>
          <w:p w14:paraId="2C2E5ECD" w14:textId="597DB643" w:rsidR="00E2059B" w:rsidRPr="00B7565D" w:rsidRDefault="00E2059B" w:rsidP="00E2059B">
            <w:pPr>
              <w:spacing w:after="0"/>
              <w:rPr>
                <w:b/>
              </w:rPr>
            </w:pPr>
            <w:r w:rsidRPr="00B7565D">
              <w:rPr>
                <w:b/>
              </w:rPr>
              <w:t>Décision</w:t>
            </w:r>
          </w:p>
          <w:p w14:paraId="5510C961" w14:textId="18AC726B" w:rsidR="001333B3" w:rsidRDefault="0034497F" w:rsidP="0023635D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 xml:space="preserve">Il est convenu que Sylvie Plujat et Stéphane Tinnes-Kraemer </w:t>
            </w:r>
            <w:r w:rsidR="00B43AB2">
              <w:t>en lien avec Dr</w:t>
            </w:r>
            <w:r w:rsidR="000D4FFD">
              <w:t>e</w:t>
            </w:r>
            <w:r w:rsidR="00B43AB2">
              <w:t xml:space="preserve"> Anne Taillemite </w:t>
            </w:r>
            <w:r>
              <w:t xml:space="preserve">travailleront ensemble pour poser les bases de ce réseau. </w:t>
            </w:r>
            <w:r w:rsidR="00342692">
              <w:t xml:space="preserve">Pour cela, le coordonnateur du CLSM propose </w:t>
            </w:r>
            <w:r w:rsidR="00B43AB2">
              <w:t xml:space="preserve">de </w:t>
            </w:r>
            <w:r w:rsidR="0023635D">
              <w:t xml:space="preserve">débuter le projet en suivant </w:t>
            </w:r>
            <w:r w:rsidR="00B43AB2">
              <w:t>la fiche méthodologique partag</w:t>
            </w:r>
            <w:r w:rsidR="00CA00B7">
              <w:t>ée</w:t>
            </w:r>
            <w:r w:rsidR="0023635D">
              <w:t xml:space="preserve">. Cette étape permettra de </w:t>
            </w:r>
            <w:r w:rsidR="00D22C54">
              <w:t>poser le cadre de création du réseau (b</w:t>
            </w:r>
            <w:r w:rsidR="00342692">
              <w:t xml:space="preserve">esoins et attentes </w:t>
            </w:r>
            <w:r w:rsidR="00D22C54">
              <w:t xml:space="preserve">du CMP Winnicott, </w:t>
            </w:r>
            <w:r w:rsidR="00A877DD">
              <w:t>objectifs du réseau</w:t>
            </w:r>
            <w:r w:rsidR="00D22C54">
              <w:t>, stratégie de mobi</w:t>
            </w:r>
            <w:r w:rsidR="00544C9A">
              <w:t xml:space="preserve">lisation des acteurs concernés) et </w:t>
            </w:r>
            <w:r w:rsidR="000D626F">
              <w:t xml:space="preserve">réaliser une carte partenariale permettant d’identifier les acteurs </w:t>
            </w:r>
            <w:r w:rsidR="00544C9A">
              <w:t xml:space="preserve">concernés par </w:t>
            </w:r>
            <w:r w:rsidR="000D626F">
              <w:t xml:space="preserve">le réseau. </w:t>
            </w:r>
          </w:p>
        </w:tc>
      </w:tr>
      <w:tr w:rsidR="00811121" w14:paraId="1D9014B7" w14:textId="77777777" w:rsidTr="00443A97">
        <w:trPr>
          <w:trHeight w:val="524"/>
        </w:trPr>
        <w:tc>
          <w:tcPr>
            <w:tcW w:w="2055" w:type="dxa"/>
          </w:tcPr>
          <w:p w14:paraId="22DE47C1" w14:textId="0D8A8C47" w:rsidR="00811121" w:rsidRPr="00551CFA" w:rsidRDefault="000C3420" w:rsidP="007334AB">
            <w:pPr>
              <w:pStyle w:val="Paragraphedeliste"/>
              <w:spacing w:after="0"/>
              <w:ind w:left="0"/>
            </w:pPr>
            <w:r>
              <w:t>Projet « Cités éducatives »</w:t>
            </w:r>
          </w:p>
        </w:tc>
        <w:tc>
          <w:tcPr>
            <w:tcW w:w="6977" w:type="dxa"/>
          </w:tcPr>
          <w:p w14:paraId="4C702F07" w14:textId="3FC03946" w:rsidR="00346075" w:rsidRDefault="00346075" w:rsidP="00346075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 xml:space="preserve">La Ville de Metz </w:t>
            </w:r>
            <w:r w:rsidR="00425B52">
              <w:t xml:space="preserve">a été retenu pour mettre en œuvre la démarche </w:t>
            </w:r>
            <w:r>
              <w:t>« </w:t>
            </w:r>
            <w:hyperlink r:id="rId10" w:tooltip="Site Internet Cités éducatives" w:history="1">
              <w:r w:rsidRPr="003F1CC7">
                <w:rPr>
                  <w:rStyle w:val="Lienhypertexte"/>
                </w:rPr>
                <w:t>Cités éducatives</w:t>
              </w:r>
            </w:hyperlink>
            <w:r>
              <w:t> » qui vise à renforcer les actions éducatives à l’échelle d</w:t>
            </w:r>
            <w:r w:rsidR="009767E6">
              <w:t xml:space="preserve">u </w:t>
            </w:r>
            <w:r>
              <w:t>quartier politique de la ville</w:t>
            </w:r>
            <w:r w:rsidR="009767E6">
              <w:t xml:space="preserve"> de Borny</w:t>
            </w:r>
            <w:r>
              <w:t>.</w:t>
            </w:r>
          </w:p>
          <w:p w14:paraId="3BDDE1BF" w14:textId="5C320D90" w:rsidR="00346075" w:rsidRDefault="00695535" w:rsidP="00695CB9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>L</w:t>
            </w:r>
            <w:r w:rsidR="000C2316">
              <w:t>e service cohésion sociale de l</w:t>
            </w:r>
            <w:r w:rsidR="005808F2">
              <w:t xml:space="preserve">a Ville de Metz </w:t>
            </w:r>
            <w:r>
              <w:t xml:space="preserve">représenté par Julie Parachini, cheffe de service, </w:t>
            </w:r>
            <w:r w:rsidR="005808F2">
              <w:t xml:space="preserve">a sollicité le </w:t>
            </w:r>
            <w:r w:rsidR="00427FED">
              <w:t xml:space="preserve">Conseil local de santé mentale </w:t>
            </w:r>
            <w:r w:rsidR="00427FED">
              <w:lastRenderedPageBreak/>
              <w:t xml:space="preserve">pour proposer des actions </w:t>
            </w:r>
            <w:r w:rsidR="000C2316">
              <w:t xml:space="preserve">de prévention primaire </w:t>
            </w:r>
            <w:r w:rsidR="00767F99">
              <w:t>en santé mentale.</w:t>
            </w:r>
          </w:p>
          <w:p w14:paraId="199CE868" w14:textId="1B8A600C" w:rsidR="0052328A" w:rsidRDefault="00571097" w:rsidP="00BD4B44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>En lien avec Dr</w:t>
            </w:r>
            <w:r w:rsidR="000D4FFD">
              <w:t>e</w:t>
            </w:r>
            <w:r>
              <w:t xml:space="preserve"> Anne Taillemite, quatre</w:t>
            </w:r>
            <w:r w:rsidR="00D30987">
              <w:t xml:space="preserve"> actions </w:t>
            </w:r>
            <w:r w:rsidR="00BD4B44">
              <w:t xml:space="preserve">sont </w:t>
            </w:r>
            <w:r w:rsidR="00D30987">
              <w:t xml:space="preserve">proposées </w:t>
            </w:r>
            <w:r w:rsidR="00BD4B44">
              <w:t>pour atteindre l’</w:t>
            </w:r>
            <w:r w:rsidR="00D30987">
              <w:t>objectif d’améliorer le soutien et la prise en charge en santé mentale des enfants âgés de 6 à 11</w:t>
            </w:r>
            <w:r w:rsidR="00B669C3">
              <w:t xml:space="preserve"> </w:t>
            </w:r>
            <w:r w:rsidR="00D30987">
              <w:t>ans</w:t>
            </w:r>
            <w:r w:rsidR="00BD4B44">
              <w:t>.</w:t>
            </w:r>
            <w:r w:rsidR="00FE5532">
              <w:t xml:space="preserve"> Elles sont inscrites dans le Contrat local de santé de l’Eurométropole de Metz 2022 – 2026</w:t>
            </w:r>
          </w:p>
          <w:p w14:paraId="46C62146" w14:textId="77777777" w:rsidR="00BD4B44" w:rsidRDefault="00BD4B44" w:rsidP="005E41F2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 xml:space="preserve">Actions proposées : </w:t>
            </w:r>
            <w:r w:rsidR="006940B3">
              <w:t xml:space="preserve">diffuser de l’information en santé mentale en direction des parents, </w:t>
            </w:r>
            <w:r w:rsidR="0081449C">
              <w:t xml:space="preserve">faire connaître la méthode du Jeu des trois figures au personnel éducatif, </w:t>
            </w:r>
            <w:r w:rsidR="00086D6B">
              <w:t>organiser une sensibilisation en santé mentale destinée aux professionnelles int</w:t>
            </w:r>
            <w:r w:rsidR="006445B4">
              <w:t>ervenant auprès des enfants et mettre en place un</w:t>
            </w:r>
            <w:r w:rsidR="005E41F2">
              <w:t>e instance</w:t>
            </w:r>
            <w:r w:rsidR="006445B4">
              <w:t xml:space="preserve"> professionnel</w:t>
            </w:r>
            <w:r w:rsidR="005E41F2">
              <w:t>le de réflexion et d’aide aux enfants en difficulté.</w:t>
            </w:r>
            <w:r w:rsidR="006445B4">
              <w:t xml:space="preserve"> </w:t>
            </w:r>
          </w:p>
          <w:p w14:paraId="39F75AB7" w14:textId="77777777" w:rsidR="00E2059B" w:rsidRPr="00B7565D" w:rsidRDefault="00E2059B" w:rsidP="00E2059B">
            <w:pPr>
              <w:spacing w:after="0"/>
              <w:ind w:left="71"/>
              <w:rPr>
                <w:b/>
              </w:rPr>
            </w:pPr>
            <w:r w:rsidRPr="00B7565D">
              <w:rPr>
                <w:b/>
              </w:rPr>
              <w:t>Décision</w:t>
            </w:r>
          </w:p>
          <w:p w14:paraId="44737D05" w14:textId="7F165655" w:rsidR="00E2059B" w:rsidRPr="00551CFA" w:rsidRDefault="00E2059B" w:rsidP="00B7565D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 xml:space="preserve">Il est convenu d’organiser </w:t>
            </w:r>
            <w:r w:rsidR="00B7565D">
              <w:t>dès que possible une réunion avec des représentants de l’Éducation nationale pour confirmer les actions et définir le cadre de leur réalisation.</w:t>
            </w:r>
          </w:p>
        </w:tc>
      </w:tr>
      <w:tr w:rsidR="00811121" w14:paraId="176009C0" w14:textId="77777777" w:rsidTr="001F4C64">
        <w:trPr>
          <w:trHeight w:val="524"/>
        </w:trPr>
        <w:tc>
          <w:tcPr>
            <w:tcW w:w="2055" w:type="dxa"/>
          </w:tcPr>
          <w:p w14:paraId="3B777989" w14:textId="615FE19D" w:rsidR="00811121" w:rsidRPr="00551CFA" w:rsidRDefault="003D4E21" w:rsidP="00ED1263">
            <w:pPr>
              <w:pStyle w:val="Paragraphedeliste"/>
              <w:spacing w:after="0"/>
              <w:ind w:left="0"/>
            </w:pPr>
            <w:r>
              <w:lastRenderedPageBreak/>
              <w:t>Projet PATH</w:t>
            </w:r>
          </w:p>
        </w:tc>
        <w:tc>
          <w:tcPr>
            <w:tcW w:w="6977" w:type="dxa"/>
          </w:tcPr>
          <w:p w14:paraId="7B85B21F" w14:textId="35DC0A6F" w:rsidR="007D763E" w:rsidRDefault="00FA34D2" w:rsidP="00EE38FA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 xml:space="preserve">Pour information est présenté le </w:t>
            </w:r>
            <w:hyperlink r:id="rId11" w:tooltip="Fiche résumé du projet" w:history="1">
              <w:r w:rsidR="00EE38FA" w:rsidRPr="006A2A25">
                <w:rPr>
                  <w:rStyle w:val="Lienhypertexte"/>
                </w:rPr>
                <w:t>programme interreg</w:t>
              </w:r>
              <w:r w:rsidRPr="006A2A25">
                <w:rPr>
                  <w:rStyle w:val="Lienhypertexte"/>
                </w:rPr>
                <w:t xml:space="preserve"> </w:t>
              </w:r>
              <w:r w:rsidR="00EE38FA" w:rsidRPr="006A2A25">
                <w:rPr>
                  <w:rStyle w:val="Lienhypertexte"/>
                  <w:rFonts w:eastAsia="Times New Roman" w:cs="Times New Roman"/>
                </w:rPr>
                <w:t>PerinAtal menTal Health</w:t>
              </w:r>
            </w:hyperlink>
            <w:r w:rsidR="00EE38FA">
              <w:t xml:space="preserve"> (</w:t>
            </w:r>
            <w:r>
              <w:t>PATH</w:t>
            </w:r>
            <w:r w:rsidR="00EE38FA">
              <w:t xml:space="preserve">) qui vise à lutter contre la stigmatisation des problèmes de santé mentale périnatale. </w:t>
            </w:r>
            <w:r w:rsidR="00CE393F">
              <w:t xml:space="preserve">Un site dédié est déjà disponible : </w:t>
            </w:r>
            <w:hyperlink r:id="rId12" w:history="1">
              <w:r w:rsidR="00CE393F" w:rsidRPr="00B663E5">
                <w:rPr>
                  <w:rStyle w:val="Lienhypertexte"/>
                </w:rPr>
                <w:t>https://path-perinatal.eu/fr/</w:t>
              </w:r>
            </w:hyperlink>
            <w:r w:rsidR="00CE393F">
              <w:t xml:space="preserve"> </w:t>
            </w:r>
          </w:p>
          <w:p w14:paraId="297AAF72" w14:textId="1F0E6A7B" w:rsidR="001F40D9" w:rsidRDefault="001F40D9" w:rsidP="00E02B75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>Stéphane TK propose de participer à l’action collective menée avec d’autres CLSM qui a pour objectif de réaliser des podcast</w:t>
            </w:r>
            <w:r w:rsidR="0046745B">
              <w:t>s</w:t>
            </w:r>
            <w:r>
              <w:t xml:space="preserve"> d’information</w:t>
            </w:r>
            <w:r w:rsidR="0046745B">
              <w:t xml:space="preserve"> faisant appel à des témoignages de parents. </w:t>
            </w:r>
            <w:r w:rsidR="00416471">
              <w:t xml:space="preserve">L’action est financée par le CCOMS. </w:t>
            </w:r>
            <w:r w:rsidR="006B02E4">
              <w:t xml:space="preserve">Une réunion d’information avec les CLSM intéressés s’est tenue le 20 octobre. </w:t>
            </w:r>
            <w:r w:rsidR="0046745B">
              <w:t xml:space="preserve">Cette </w:t>
            </w:r>
            <w:r w:rsidR="00E02B75">
              <w:t xml:space="preserve">participation </w:t>
            </w:r>
            <w:r w:rsidR="0046745B">
              <w:t>est une opportunité</w:t>
            </w:r>
            <w:r w:rsidR="00E02B75">
              <w:t xml:space="preserve"> pour initier une action qui pourra nourrir les initiatives du futur réseau psypérinatalité. </w:t>
            </w:r>
          </w:p>
          <w:p w14:paraId="734847C7" w14:textId="77777777" w:rsidR="00445B76" w:rsidRPr="00416471" w:rsidRDefault="00445B76" w:rsidP="00445B76">
            <w:pPr>
              <w:spacing w:after="0"/>
              <w:rPr>
                <w:b/>
              </w:rPr>
            </w:pPr>
            <w:r w:rsidRPr="00416471">
              <w:rPr>
                <w:b/>
              </w:rPr>
              <w:t>Décision</w:t>
            </w:r>
          </w:p>
          <w:p w14:paraId="717E5A6D" w14:textId="135EA171" w:rsidR="00445B76" w:rsidRPr="00551CFA" w:rsidRDefault="00445B76" w:rsidP="00416471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</w:pPr>
            <w:r>
              <w:t xml:space="preserve">Il est convenu que Stéphane TK </w:t>
            </w:r>
            <w:r w:rsidR="00416471">
              <w:t xml:space="preserve">tiendra </w:t>
            </w:r>
            <w:r>
              <w:t>inform</w:t>
            </w:r>
            <w:r w:rsidR="00416471">
              <w:t>é l’équipe sur les prochaines étapes de réalisation de cette action.</w:t>
            </w:r>
          </w:p>
        </w:tc>
      </w:tr>
    </w:tbl>
    <w:p w14:paraId="67D5AB5C" w14:textId="36F69002" w:rsidR="00184A2C" w:rsidRPr="00184A2C" w:rsidRDefault="00184A2C" w:rsidP="00184A2C"/>
    <w:sectPr w:rsidR="00184A2C" w:rsidRPr="00184A2C" w:rsidSect="00B718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04E6D" w14:textId="77777777" w:rsidR="006C4D70" w:rsidRDefault="006C4D70" w:rsidP="000D7C0F">
      <w:pPr>
        <w:spacing w:after="0" w:line="240" w:lineRule="auto"/>
      </w:pPr>
      <w:r>
        <w:separator/>
      </w:r>
    </w:p>
  </w:endnote>
  <w:endnote w:type="continuationSeparator" w:id="0">
    <w:p w14:paraId="2AA4CC27" w14:textId="77777777" w:rsidR="006C4D70" w:rsidRDefault="006C4D70" w:rsidP="000D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432B0" w14:textId="7AAE858B" w:rsidR="006C4D70" w:rsidRDefault="00B41D36">
    <w:pPr>
      <w:pStyle w:val="Pieddepage"/>
    </w:pPr>
    <w:sdt>
      <w:sdtPr>
        <w:id w:val="969400743"/>
        <w:temporary/>
        <w:showingPlcHdr/>
      </w:sdtPr>
      <w:sdtEndPr/>
      <w:sdtContent>
        <w:r w:rsidR="006C4D70">
          <w:t>[Tapez le texte]</w:t>
        </w:r>
      </w:sdtContent>
    </w:sdt>
    <w:r w:rsidR="006C4D70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6C4D70">
          <w:t>[Tapez le texte]</w:t>
        </w:r>
      </w:sdtContent>
    </w:sdt>
    <w:r w:rsidR="006C4D70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6C4D70">
          <w:t>[Tapez le texte]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1626" w14:textId="5C219E49" w:rsidR="006C4D70" w:rsidRPr="005E4A93" w:rsidRDefault="006C4D70" w:rsidP="005E4A93">
    <w:pPr>
      <w:pStyle w:val="Pieddepage"/>
      <w:rPr>
        <w:sz w:val="16"/>
        <w:szCs w:val="16"/>
      </w:rPr>
    </w:pPr>
    <w:r w:rsidRPr="00DD68AF">
      <w:rPr>
        <w:sz w:val="16"/>
        <w:szCs w:val="16"/>
      </w:rPr>
      <w:t>CLSM messin</w:t>
    </w:r>
    <w:r w:rsidRPr="00DD68AF">
      <w:rPr>
        <w:sz w:val="16"/>
        <w:szCs w:val="16"/>
      </w:rPr>
      <w:tab/>
    </w:r>
    <w:r w:rsidRPr="00DD68AF">
      <w:rPr>
        <w:rFonts w:ascii="Times New Roman" w:hAnsi="Times New Roman" w:cs="Times New Roman"/>
        <w:sz w:val="16"/>
        <w:szCs w:val="16"/>
      </w:rPr>
      <w:t xml:space="preserve">Page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PAGE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B41D36">
      <w:rPr>
        <w:rFonts w:ascii="Times New Roman" w:hAnsi="Times New Roman" w:cs="Times New Roman"/>
        <w:noProof/>
        <w:sz w:val="16"/>
        <w:szCs w:val="16"/>
      </w:rPr>
      <w:t>1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rFonts w:ascii="Times New Roman" w:hAnsi="Times New Roman" w:cs="Times New Roman"/>
        <w:sz w:val="16"/>
        <w:szCs w:val="16"/>
      </w:rPr>
      <w:t xml:space="preserve"> sur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B41D36">
      <w:rPr>
        <w:rFonts w:ascii="Times New Roman" w:hAnsi="Times New Roman" w:cs="Times New Roman"/>
        <w:noProof/>
        <w:sz w:val="16"/>
        <w:szCs w:val="16"/>
      </w:rPr>
      <w:t>1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sz w:val="16"/>
        <w:szCs w:val="16"/>
      </w:rPr>
      <w:tab/>
    </w:r>
    <w:r>
      <w:rPr>
        <w:sz w:val="16"/>
        <w:szCs w:val="16"/>
      </w:rPr>
      <w:t>25/10/2021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7B8F" w14:textId="77777777" w:rsidR="006C4D70" w:rsidRDefault="006C4D7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3C07E" w14:textId="77777777" w:rsidR="006C4D70" w:rsidRDefault="006C4D70" w:rsidP="000D7C0F">
      <w:pPr>
        <w:spacing w:after="0" w:line="240" w:lineRule="auto"/>
      </w:pPr>
      <w:r>
        <w:separator/>
      </w:r>
    </w:p>
  </w:footnote>
  <w:footnote w:type="continuationSeparator" w:id="0">
    <w:p w14:paraId="50A145D7" w14:textId="77777777" w:rsidR="006C4D70" w:rsidRDefault="006C4D70" w:rsidP="000D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B834E" w14:textId="77777777" w:rsidR="006C4D70" w:rsidRDefault="00B41D36">
    <w:pPr>
      <w:pStyle w:val="En-tte"/>
    </w:pPr>
    <w:sdt>
      <w:sdtPr>
        <w:id w:val="171999623"/>
        <w:placeholder>
          <w:docPart w:val="FFD0642802CC384DA50205D616BAB034"/>
        </w:placeholder>
        <w:temporary/>
        <w:showingPlcHdr/>
      </w:sdtPr>
      <w:sdtEndPr/>
      <w:sdtContent>
        <w:r w:rsidR="006C4D70">
          <w:t>[Tapez le texte]</w:t>
        </w:r>
      </w:sdtContent>
    </w:sdt>
    <w:r w:rsidR="006C4D70">
      <w:ptab w:relativeTo="margin" w:alignment="center" w:leader="none"/>
    </w:r>
    <w:sdt>
      <w:sdtPr>
        <w:id w:val="171999624"/>
        <w:placeholder>
          <w:docPart w:val="C62C78B923C5F949AD3229122FA25252"/>
        </w:placeholder>
        <w:temporary/>
        <w:showingPlcHdr/>
      </w:sdtPr>
      <w:sdtEndPr/>
      <w:sdtContent>
        <w:r w:rsidR="006C4D70">
          <w:t>[Tapez le texte]</w:t>
        </w:r>
      </w:sdtContent>
    </w:sdt>
    <w:r w:rsidR="006C4D70">
      <w:ptab w:relativeTo="margin" w:alignment="right" w:leader="none"/>
    </w:r>
    <w:sdt>
      <w:sdtPr>
        <w:id w:val="171999625"/>
        <w:placeholder>
          <w:docPart w:val="59A2D26838547645A9702B4A5E8D7070"/>
        </w:placeholder>
        <w:temporary/>
        <w:showingPlcHdr/>
      </w:sdtPr>
      <w:sdtEndPr/>
      <w:sdtContent>
        <w:r w:rsidR="006C4D70">
          <w:t>[Tapez le texte]</w:t>
        </w:r>
      </w:sdtContent>
    </w:sdt>
  </w:p>
  <w:p w14:paraId="46C20896" w14:textId="77777777" w:rsidR="006C4D70" w:rsidRDefault="006C4D70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F6D3A" w14:textId="36931CD5" w:rsidR="006C4D70" w:rsidRPr="00DD68AF" w:rsidRDefault="006C4D70">
    <w:pPr>
      <w:pStyle w:val="En-tte"/>
      <w:rPr>
        <w:sz w:val="16"/>
        <w:szCs w:val="16"/>
      </w:rPr>
    </w:pPr>
    <w:r>
      <w:rPr>
        <w:sz w:val="16"/>
        <w:szCs w:val="16"/>
      </w:rPr>
      <w:t>Relevé de conclusions</w:t>
    </w:r>
    <w:r w:rsidRPr="00DD68AF">
      <w:rPr>
        <w:sz w:val="16"/>
        <w:szCs w:val="16"/>
      </w:rPr>
      <w:tab/>
    </w:r>
    <w:r w:rsidRPr="00DD68AF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303DA" w14:textId="77777777" w:rsidR="006C4D70" w:rsidRDefault="006C4D70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B26"/>
    <w:multiLevelType w:val="hybridMultilevel"/>
    <w:tmpl w:val="D27C9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1D7E"/>
    <w:multiLevelType w:val="hybridMultilevel"/>
    <w:tmpl w:val="838C1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026B3"/>
    <w:multiLevelType w:val="hybridMultilevel"/>
    <w:tmpl w:val="AB043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773C2"/>
    <w:multiLevelType w:val="hybridMultilevel"/>
    <w:tmpl w:val="39201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31398"/>
    <w:multiLevelType w:val="hybridMultilevel"/>
    <w:tmpl w:val="E32C8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B7A9A"/>
    <w:multiLevelType w:val="hybridMultilevel"/>
    <w:tmpl w:val="5680D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35A28"/>
    <w:multiLevelType w:val="hybridMultilevel"/>
    <w:tmpl w:val="D1008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93C99"/>
    <w:multiLevelType w:val="hybridMultilevel"/>
    <w:tmpl w:val="E3F6D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0F"/>
    <w:rsid w:val="00032DC6"/>
    <w:rsid w:val="00062346"/>
    <w:rsid w:val="00086D6B"/>
    <w:rsid w:val="00093802"/>
    <w:rsid w:val="000C2316"/>
    <w:rsid w:val="000C3420"/>
    <w:rsid w:val="000D4FFD"/>
    <w:rsid w:val="000D626F"/>
    <w:rsid w:val="000D7C0F"/>
    <w:rsid w:val="000F574E"/>
    <w:rsid w:val="00122A32"/>
    <w:rsid w:val="001333B3"/>
    <w:rsid w:val="00151E2A"/>
    <w:rsid w:val="001714CC"/>
    <w:rsid w:val="00184A2C"/>
    <w:rsid w:val="0018694B"/>
    <w:rsid w:val="001939B8"/>
    <w:rsid w:val="00193C87"/>
    <w:rsid w:val="001A61C3"/>
    <w:rsid w:val="001F025B"/>
    <w:rsid w:val="001F40D9"/>
    <w:rsid w:val="001F4C64"/>
    <w:rsid w:val="00215694"/>
    <w:rsid w:val="00224D5A"/>
    <w:rsid w:val="00225331"/>
    <w:rsid w:val="0023635D"/>
    <w:rsid w:val="00250B62"/>
    <w:rsid w:val="00257F14"/>
    <w:rsid w:val="002952A8"/>
    <w:rsid w:val="002B59F5"/>
    <w:rsid w:val="002C2997"/>
    <w:rsid w:val="002D4037"/>
    <w:rsid w:val="002D416D"/>
    <w:rsid w:val="003040C3"/>
    <w:rsid w:val="00312240"/>
    <w:rsid w:val="00316ED9"/>
    <w:rsid w:val="00322915"/>
    <w:rsid w:val="0034038F"/>
    <w:rsid w:val="003421A8"/>
    <w:rsid w:val="00342692"/>
    <w:rsid w:val="003429B6"/>
    <w:rsid w:val="0034497F"/>
    <w:rsid w:val="003455CE"/>
    <w:rsid w:val="00346075"/>
    <w:rsid w:val="003554C0"/>
    <w:rsid w:val="003A4B11"/>
    <w:rsid w:val="003D101D"/>
    <w:rsid w:val="003D4E21"/>
    <w:rsid w:val="003D5EC2"/>
    <w:rsid w:val="003E1437"/>
    <w:rsid w:val="003F1CC7"/>
    <w:rsid w:val="003F59A3"/>
    <w:rsid w:val="00416471"/>
    <w:rsid w:val="00425B52"/>
    <w:rsid w:val="00427FED"/>
    <w:rsid w:val="00435D66"/>
    <w:rsid w:val="00443A97"/>
    <w:rsid w:val="00445B76"/>
    <w:rsid w:val="0046745B"/>
    <w:rsid w:val="004713C2"/>
    <w:rsid w:val="004972A5"/>
    <w:rsid w:val="004A0B9E"/>
    <w:rsid w:val="004B0C61"/>
    <w:rsid w:val="004B7972"/>
    <w:rsid w:val="004D3D7E"/>
    <w:rsid w:val="004F0E57"/>
    <w:rsid w:val="005033FA"/>
    <w:rsid w:val="0052328A"/>
    <w:rsid w:val="005349EB"/>
    <w:rsid w:val="005349EC"/>
    <w:rsid w:val="005437AE"/>
    <w:rsid w:val="00544C9A"/>
    <w:rsid w:val="00551CFA"/>
    <w:rsid w:val="00571097"/>
    <w:rsid w:val="005808F2"/>
    <w:rsid w:val="005875BC"/>
    <w:rsid w:val="005A4685"/>
    <w:rsid w:val="005A559F"/>
    <w:rsid w:val="005C06C6"/>
    <w:rsid w:val="005C42F1"/>
    <w:rsid w:val="005E41F2"/>
    <w:rsid w:val="005E4A93"/>
    <w:rsid w:val="0060321E"/>
    <w:rsid w:val="00603C43"/>
    <w:rsid w:val="00620724"/>
    <w:rsid w:val="00630D14"/>
    <w:rsid w:val="0063259C"/>
    <w:rsid w:val="006350FF"/>
    <w:rsid w:val="006445B4"/>
    <w:rsid w:val="006478BE"/>
    <w:rsid w:val="00652BAD"/>
    <w:rsid w:val="00656C62"/>
    <w:rsid w:val="00684183"/>
    <w:rsid w:val="006940B3"/>
    <w:rsid w:val="00695535"/>
    <w:rsid w:val="00695CB9"/>
    <w:rsid w:val="00697226"/>
    <w:rsid w:val="006A28FD"/>
    <w:rsid w:val="006A2A25"/>
    <w:rsid w:val="006B02E4"/>
    <w:rsid w:val="006C4D70"/>
    <w:rsid w:val="007216E4"/>
    <w:rsid w:val="0072485C"/>
    <w:rsid w:val="00727E4E"/>
    <w:rsid w:val="007334AB"/>
    <w:rsid w:val="00737493"/>
    <w:rsid w:val="00767F99"/>
    <w:rsid w:val="00793D98"/>
    <w:rsid w:val="00797549"/>
    <w:rsid w:val="007B6CB9"/>
    <w:rsid w:val="007D763E"/>
    <w:rsid w:val="007E0AC2"/>
    <w:rsid w:val="007E543C"/>
    <w:rsid w:val="007E5566"/>
    <w:rsid w:val="007F1E08"/>
    <w:rsid w:val="00811121"/>
    <w:rsid w:val="0081449C"/>
    <w:rsid w:val="008169F9"/>
    <w:rsid w:val="00824196"/>
    <w:rsid w:val="0082451E"/>
    <w:rsid w:val="00842E13"/>
    <w:rsid w:val="00847198"/>
    <w:rsid w:val="00863E41"/>
    <w:rsid w:val="00886131"/>
    <w:rsid w:val="008B5657"/>
    <w:rsid w:val="008C0857"/>
    <w:rsid w:val="008C2170"/>
    <w:rsid w:val="008E2BDF"/>
    <w:rsid w:val="009301B3"/>
    <w:rsid w:val="009423F2"/>
    <w:rsid w:val="00946C2C"/>
    <w:rsid w:val="009767E6"/>
    <w:rsid w:val="009808EF"/>
    <w:rsid w:val="00986A6C"/>
    <w:rsid w:val="00992CA3"/>
    <w:rsid w:val="009C46FC"/>
    <w:rsid w:val="009D0E4A"/>
    <w:rsid w:val="00A00554"/>
    <w:rsid w:val="00A05DFE"/>
    <w:rsid w:val="00A55587"/>
    <w:rsid w:val="00A56CD3"/>
    <w:rsid w:val="00A80879"/>
    <w:rsid w:val="00A828F2"/>
    <w:rsid w:val="00A877DD"/>
    <w:rsid w:val="00AA0595"/>
    <w:rsid w:val="00AA78B7"/>
    <w:rsid w:val="00AB19A1"/>
    <w:rsid w:val="00AC7D7D"/>
    <w:rsid w:val="00AD6ADE"/>
    <w:rsid w:val="00AD745B"/>
    <w:rsid w:val="00B13480"/>
    <w:rsid w:val="00B1767E"/>
    <w:rsid w:val="00B360D7"/>
    <w:rsid w:val="00B41D36"/>
    <w:rsid w:val="00B42590"/>
    <w:rsid w:val="00B43AB2"/>
    <w:rsid w:val="00B50D3B"/>
    <w:rsid w:val="00B669C3"/>
    <w:rsid w:val="00B67254"/>
    <w:rsid w:val="00B718D1"/>
    <w:rsid w:val="00B7565D"/>
    <w:rsid w:val="00B93BD7"/>
    <w:rsid w:val="00BC5D0D"/>
    <w:rsid w:val="00BD4B44"/>
    <w:rsid w:val="00BF2778"/>
    <w:rsid w:val="00C1486A"/>
    <w:rsid w:val="00C67990"/>
    <w:rsid w:val="00C73C4D"/>
    <w:rsid w:val="00C74938"/>
    <w:rsid w:val="00C963D1"/>
    <w:rsid w:val="00CA00B7"/>
    <w:rsid w:val="00CC19D6"/>
    <w:rsid w:val="00CE393F"/>
    <w:rsid w:val="00CF1EA4"/>
    <w:rsid w:val="00D108A6"/>
    <w:rsid w:val="00D17840"/>
    <w:rsid w:val="00D22C54"/>
    <w:rsid w:val="00D30987"/>
    <w:rsid w:val="00D50A66"/>
    <w:rsid w:val="00D543ED"/>
    <w:rsid w:val="00D6158F"/>
    <w:rsid w:val="00D63282"/>
    <w:rsid w:val="00D7218C"/>
    <w:rsid w:val="00DC2831"/>
    <w:rsid w:val="00DD68AF"/>
    <w:rsid w:val="00E02B75"/>
    <w:rsid w:val="00E138EF"/>
    <w:rsid w:val="00E2059B"/>
    <w:rsid w:val="00E246DB"/>
    <w:rsid w:val="00E25AFA"/>
    <w:rsid w:val="00E35E45"/>
    <w:rsid w:val="00E37AA5"/>
    <w:rsid w:val="00E4561A"/>
    <w:rsid w:val="00E55F24"/>
    <w:rsid w:val="00E646C4"/>
    <w:rsid w:val="00E70D82"/>
    <w:rsid w:val="00E87185"/>
    <w:rsid w:val="00E936A5"/>
    <w:rsid w:val="00EA75AA"/>
    <w:rsid w:val="00EB1B92"/>
    <w:rsid w:val="00EB4879"/>
    <w:rsid w:val="00EC1666"/>
    <w:rsid w:val="00EC69A1"/>
    <w:rsid w:val="00EC6F8C"/>
    <w:rsid w:val="00ED1263"/>
    <w:rsid w:val="00ED3436"/>
    <w:rsid w:val="00EE38FA"/>
    <w:rsid w:val="00F00EA6"/>
    <w:rsid w:val="00F36E46"/>
    <w:rsid w:val="00F36EE0"/>
    <w:rsid w:val="00F440EF"/>
    <w:rsid w:val="00F53B3B"/>
    <w:rsid w:val="00F6278F"/>
    <w:rsid w:val="00FA34D2"/>
    <w:rsid w:val="00FC31FF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71EE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C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06C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06C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C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6C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C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C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C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C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C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C6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C06C6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5C06C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5C06C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06C6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semiHidden/>
    <w:rsid w:val="005C06C6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5C06C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06C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06C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06C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06C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6C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6C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C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C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06C6"/>
    <w:rPr>
      <w:b/>
      <w:bCs/>
    </w:rPr>
  </w:style>
  <w:style w:type="character" w:styleId="Accentuation">
    <w:name w:val="Emphasis"/>
    <w:uiPriority w:val="20"/>
    <w:qFormat/>
    <w:rsid w:val="005C06C6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5C06C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6C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C6"/>
    <w:rPr>
      <w:i/>
      <w:iCs/>
    </w:rPr>
  </w:style>
  <w:style w:type="character" w:styleId="Accentuationdiscrte">
    <w:name w:val="Subtle Emphasis"/>
    <w:uiPriority w:val="19"/>
    <w:qFormat/>
    <w:rsid w:val="005C06C6"/>
    <w:rPr>
      <w:i/>
      <w:iCs/>
    </w:rPr>
  </w:style>
  <w:style w:type="character" w:styleId="Forteaccentuation">
    <w:name w:val="Intense Emphasis"/>
    <w:uiPriority w:val="21"/>
    <w:qFormat/>
    <w:rsid w:val="005C06C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C06C6"/>
    <w:rPr>
      <w:smallCaps/>
    </w:rPr>
  </w:style>
  <w:style w:type="character" w:styleId="Rfrenceintense">
    <w:name w:val="Intense Reference"/>
    <w:uiPriority w:val="32"/>
    <w:qFormat/>
    <w:rsid w:val="005C06C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06C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6C6"/>
    <w:pPr>
      <w:outlineLvl w:val="9"/>
    </w:pPr>
    <w:rPr>
      <w:lang w:bidi="en-US"/>
    </w:rPr>
  </w:style>
  <w:style w:type="table" w:styleId="Grille">
    <w:name w:val="Table Grid"/>
    <w:basedOn w:val="TableauNormal"/>
    <w:uiPriority w:val="59"/>
    <w:rsid w:val="0018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19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1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183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C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06C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06C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C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6C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C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C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C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C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C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C6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C06C6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5C06C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5C06C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06C6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semiHidden/>
    <w:rsid w:val="005C06C6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5C06C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06C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06C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06C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06C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6C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6C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C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C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06C6"/>
    <w:rPr>
      <w:b/>
      <w:bCs/>
    </w:rPr>
  </w:style>
  <w:style w:type="character" w:styleId="Accentuation">
    <w:name w:val="Emphasis"/>
    <w:uiPriority w:val="20"/>
    <w:qFormat/>
    <w:rsid w:val="005C06C6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5C06C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6C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C6"/>
    <w:rPr>
      <w:i/>
      <w:iCs/>
    </w:rPr>
  </w:style>
  <w:style w:type="character" w:styleId="Accentuationdiscrte">
    <w:name w:val="Subtle Emphasis"/>
    <w:uiPriority w:val="19"/>
    <w:qFormat/>
    <w:rsid w:val="005C06C6"/>
    <w:rPr>
      <w:i/>
      <w:iCs/>
    </w:rPr>
  </w:style>
  <w:style w:type="character" w:styleId="Forteaccentuation">
    <w:name w:val="Intense Emphasis"/>
    <w:uiPriority w:val="21"/>
    <w:qFormat/>
    <w:rsid w:val="005C06C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C06C6"/>
    <w:rPr>
      <w:smallCaps/>
    </w:rPr>
  </w:style>
  <w:style w:type="character" w:styleId="Rfrenceintense">
    <w:name w:val="Intense Reference"/>
    <w:uiPriority w:val="32"/>
    <w:qFormat/>
    <w:rsid w:val="005C06C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06C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6C6"/>
    <w:pPr>
      <w:outlineLvl w:val="9"/>
    </w:pPr>
    <w:rPr>
      <w:lang w:bidi="en-US"/>
    </w:rPr>
  </w:style>
  <w:style w:type="table" w:styleId="Grille">
    <w:name w:val="Table Grid"/>
    <w:basedOn w:val="TableauNormal"/>
    <w:uiPriority w:val="59"/>
    <w:rsid w:val="0018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19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1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183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clsm-ccoms.org/2021/07/29/appel-a-projet-2021-fonds-dinnovation-organisationnelle-en-psychiatrie-fiop/" TargetMode="External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hyperlink" Target="https://www.citeseducatives.fr/" TargetMode="External"/><Relationship Id="rId11" Type="http://schemas.openxmlformats.org/officeDocument/2006/relationships/hyperlink" Target="http://eye.gcs-epsm-lille-metropole.fr/c?p=wATNARTDxBA3dtC40KXQvhFBSdCzH9Da0LzQmNCycxnEENCf0Mwv0MNn0NRPGdCjddCiDE340NHQrtlbaHR0cDovL3d3dy5jY29tc3NhbnRlbWVudGFsZWxpbGxlZnJhbmNlLm9yZy9zaXRlcy9jY29tcy5vcmcvZmlsZXMvcGRmL0ZpY2hlLVByb2pldC1QQVRILnBkZrg1YjE4ZmE5MmI5NWNlZTAyYWU3MDk2NTHEENDeH9CsIk1tTw3Qhh9ecNCHI20nv2V5ZS5nY3MtZXBzbS1saWxsZS1tZXRyb3BvbGUuZnLEFNCS0KHQllku0L820NRq0N9e0LXQpi7QztCX99C-0IAn" TargetMode="External"/><Relationship Id="rId12" Type="http://schemas.openxmlformats.org/officeDocument/2006/relationships/hyperlink" Target="https://path-perinatal.eu/fr/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D0642802CC384DA50205D616BAB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AD19E-6060-C540-A1E7-7131F375A34C}"/>
      </w:docPartPr>
      <w:docPartBody>
        <w:p w:rsidR="00EA58EC" w:rsidRDefault="00C67E50" w:rsidP="00C67E50">
          <w:pPr>
            <w:pStyle w:val="FFD0642802CC384DA50205D616BAB034"/>
          </w:pPr>
          <w:r>
            <w:t>[Tapez le texte]</w:t>
          </w:r>
        </w:p>
      </w:docPartBody>
    </w:docPart>
    <w:docPart>
      <w:docPartPr>
        <w:name w:val="C62C78B923C5F949AD3229122FA25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3C46E-0E4F-8D4D-BA21-7FBE220DE826}"/>
      </w:docPartPr>
      <w:docPartBody>
        <w:p w:rsidR="00EA58EC" w:rsidRDefault="00C67E50" w:rsidP="00C67E50">
          <w:pPr>
            <w:pStyle w:val="C62C78B923C5F949AD3229122FA25252"/>
          </w:pPr>
          <w:r>
            <w:t>[Tapez le texte]</w:t>
          </w:r>
        </w:p>
      </w:docPartBody>
    </w:docPart>
    <w:docPart>
      <w:docPartPr>
        <w:name w:val="59A2D26838547645A9702B4A5E8D7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80D0B-68B9-D54B-8119-1993078BE9C7}"/>
      </w:docPartPr>
      <w:docPartBody>
        <w:p w:rsidR="00EA58EC" w:rsidRDefault="00C67E50" w:rsidP="00C67E50">
          <w:pPr>
            <w:pStyle w:val="59A2D26838547645A9702B4A5E8D7070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F8"/>
    <w:rsid w:val="002B2FB0"/>
    <w:rsid w:val="00764EF5"/>
    <w:rsid w:val="00A9618E"/>
    <w:rsid w:val="00B27060"/>
    <w:rsid w:val="00BA09F9"/>
    <w:rsid w:val="00BC33F8"/>
    <w:rsid w:val="00C67E50"/>
    <w:rsid w:val="00D4367A"/>
    <w:rsid w:val="00EA58EC"/>
    <w:rsid w:val="00F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382C36-899E-5746-8F8A-BFACA28F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717</Words>
  <Characters>3945</Characters>
  <Application>Microsoft Macintosh Word</Application>
  <DocSecurity>0</DocSecurity>
  <Lines>32</Lines>
  <Paragraphs>9</Paragraphs>
  <ScaleCrop>false</ScaleCrop>
  <Company>CH DE JURY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cp:keywords/>
  <dc:description/>
  <cp:lastModifiedBy>Stéphane Tinnes-Kraemer</cp:lastModifiedBy>
  <cp:revision>35</cp:revision>
  <cp:lastPrinted>2021-11-09T13:17:00Z</cp:lastPrinted>
  <dcterms:created xsi:type="dcterms:W3CDTF">2018-01-04T08:00:00Z</dcterms:created>
  <dcterms:modified xsi:type="dcterms:W3CDTF">2021-11-10T16:04:00Z</dcterms:modified>
</cp:coreProperties>
</file>